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EC224" w14:textId="13D7FA4A" w:rsidR="00C173B5" w:rsidRDefault="007150CB">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PHÂN VÙNG RỦI RO THIÊN TAI DO ÁP THẤP NHIỆT ĐỚI, BÃO VÀ NƯỚC DÂNG DO BÃO CHO </w:t>
      </w:r>
      <w:r w:rsidR="00B33FA6">
        <w:rPr>
          <w:rFonts w:ascii="Times New Roman" w:eastAsia="Times New Roman" w:hAnsi="Times New Roman" w:cs="Times New Roman"/>
          <w:b/>
          <w:sz w:val="28"/>
          <w:szCs w:val="28"/>
        </w:rPr>
        <w:t xml:space="preserve">TỈNH </w:t>
      </w:r>
      <w:r w:rsidR="001058AC">
        <w:rPr>
          <w:rFonts w:ascii="Times New Roman" w:eastAsia="Times New Roman" w:hAnsi="Times New Roman" w:cs="Times New Roman"/>
          <w:b/>
          <w:sz w:val="28"/>
          <w:szCs w:val="28"/>
        </w:rPr>
        <w:t>ĐÀ NẴNG</w:t>
      </w:r>
    </w:p>
    <w:p w14:paraId="3DCAAB6E" w14:textId="2963279C" w:rsidR="00C173B5" w:rsidRDefault="00BD467A" w:rsidP="00BD467A">
      <w:pPr>
        <w:pBdr>
          <w:top w:val="nil"/>
          <w:left w:val="nil"/>
          <w:bottom w:val="nil"/>
          <w:right w:val="nil"/>
          <w:between w:val="nil"/>
        </w:pBdr>
        <w:spacing w:before="60" w:after="60" w:line="252" w:lineRule="auto"/>
        <w:ind w:firstLine="720"/>
      </w:pPr>
      <w:r>
        <w:rPr>
          <w:rFonts w:ascii="Times" w:eastAsia="Times" w:hAnsi="Times" w:cs="Times"/>
          <w:b/>
          <w:color w:val="000000"/>
          <w:sz w:val="28"/>
          <w:szCs w:val="28"/>
        </w:rPr>
        <w:t>1. Đặc điểm bão, áp thấp nhiệt đới (ATN</w:t>
      </w:r>
      <w:r>
        <w:rPr>
          <w:rFonts w:ascii="Times" w:eastAsia="Times" w:hAnsi="Times" w:cs="Times"/>
          <w:b/>
          <w:sz w:val="28"/>
          <w:szCs w:val="28"/>
        </w:rPr>
        <w:t>Đ)</w:t>
      </w:r>
    </w:p>
    <w:p w14:paraId="36A5F9A7" w14:textId="77777777" w:rsidR="00B0588C" w:rsidRDefault="00B0588C" w:rsidP="00B0588C">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Đà Nẵng là thành phố ven biển thuộc khu vực Trung Trung Bộ Việt Nam, có chiều dài bờ biển khoảng 60 km, là một trong những tỉnh thường xuyên chịu ảnh hưởng của các loại hình thiên tai như nắng nóng, mưa lớn, ngập lụt và đặc biệt là bão. </w:t>
      </w:r>
    </w:p>
    <w:p w14:paraId="18675642" w14:textId="625FBB61" w:rsidR="00B0588C" w:rsidRDefault="00B0588C" w:rsidP="00B0588C">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Mùa bão ở Đà Nẵng thường bắt đầu từ khoảng tháng </w:t>
      </w:r>
      <w:r w:rsidR="00B37151">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và kết thúc vào khoảng tháng </w:t>
      </w:r>
      <w:r w:rsidR="00B37151">
        <w:rPr>
          <w:rFonts w:ascii="Times New Roman" w:eastAsia="Times New Roman" w:hAnsi="Times New Roman" w:cs="Times New Roman"/>
          <w:color w:val="000000"/>
          <w:sz w:val="28"/>
          <w:szCs w:val="28"/>
        </w:rPr>
        <w:t>11; trong đó tháng 9</w:t>
      </w:r>
      <w:r>
        <w:rPr>
          <w:rFonts w:ascii="Times New Roman" w:eastAsia="Times New Roman" w:hAnsi="Times New Roman" w:cs="Times New Roman"/>
          <w:color w:val="000000"/>
          <w:sz w:val="28"/>
          <w:szCs w:val="28"/>
        </w:rPr>
        <w:t xml:space="preserve"> là khoảng thời gian bão ảnh hưởng</w:t>
      </w:r>
      <w:r w:rsidR="00B37151">
        <w:rPr>
          <w:rFonts w:ascii="Times New Roman" w:eastAsia="Times New Roman" w:hAnsi="Times New Roman" w:cs="Times New Roman"/>
          <w:color w:val="000000"/>
          <w:sz w:val="28"/>
          <w:szCs w:val="28"/>
        </w:rPr>
        <w:t xml:space="preserve"> nhiều nhất đến địa bàn tỉnh. Tu</w:t>
      </w:r>
      <w:r>
        <w:rPr>
          <w:rFonts w:ascii="Times New Roman" w:eastAsia="Times New Roman" w:hAnsi="Times New Roman" w:cs="Times New Roman"/>
          <w:color w:val="000000"/>
          <w:sz w:val="28"/>
          <w:szCs w:val="28"/>
        </w:rPr>
        <w:t>y nhi</w:t>
      </w:r>
      <w:r>
        <w:rPr>
          <w:rFonts w:ascii="Times New Roman" w:eastAsia="Times New Roman" w:hAnsi="Times New Roman" w:cs="Times New Roman"/>
          <w:sz w:val="28"/>
          <w:szCs w:val="28"/>
        </w:rPr>
        <w:t xml:space="preserve">ên vào </w:t>
      </w:r>
      <w:r>
        <w:rPr>
          <w:rFonts w:ascii="Times New Roman" w:eastAsia="Times New Roman" w:hAnsi="Times New Roman" w:cs="Times New Roman"/>
          <w:color w:val="000000"/>
          <w:sz w:val="28"/>
          <w:szCs w:val="28"/>
        </w:rPr>
        <w:t xml:space="preserve">một số năm Đà Nẵng chịu tác động sớm của bão như </w:t>
      </w:r>
      <w:r w:rsidR="00B37151">
        <w:rPr>
          <w:rFonts w:ascii="Times New Roman" w:eastAsia="Times New Roman" w:hAnsi="Times New Roman" w:cs="Times New Roman"/>
          <w:color w:val="000000"/>
          <w:sz w:val="28"/>
          <w:szCs w:val="28"/>
        </w:rPr>
        <w:t xml:space="preserve">cơn </w:t>
      </w:r>
      <w:r>
        <w:rPr>
          <w:rFonts w:ascii="Times New Roman" w:eastAsia="Times New Roman" w:hAnsi="Times New Roman" w:cs="Times New Roman"/>
          <w:color w:val="000000"/>
          <w:sz w:val="28"/>
          <w:szCs w:val="28"/>
        </w:rPr>
        <w:t>bão số 1 (V</w:t>
      </w:r>
      <w:r w:rsidR="00B37151">
        <w:rPr>
          <w:rFonts w:ascii="Times New Roman" w:eastAsia="Times New Roman" w:hAnsi="Times New Roman" w:cs="Times New Roman"/>
          <w:color w:val="000000"/>
          <w:sz w:val="28"/>
          <w:szCs w:val="28"/>
        </w:rPr>
        <w:t>ERNON)</w:t>
      </w:r>
      <w:r>
        <w:rPr>
          <w:rFonts w:ascii="Times New Roman" w:eastAsia="Times New Roman" w:hAnsi="Times New Roman" w:cs="Times New Roman"/>
          <w:color w:val="000000"/>
          <w:sz w:val="28"/>
          <w:szCs w:val="28"/>
        </w:rPr>
        <w:t xml:space="preserve"> vào tháng 6/1984 và </w:t>
      </w:r>
      <w:r w:rsidR="00B37151">
        <w:rPr>
          <w:rFonts w:ascii="Times New Roman" w:eastAsia="Times New Roman" w:hAnsi="Times New Roman" w:cs="Times New Roman"/>
          <w:color w:val="000000"/>
          <w:sz w:val="28"/>
          <w:szCs w:val="28"/>
        </w:rPr>
        <w:t xml:space="preserve">cơn </w:t>
      </w:r>
      <w:r>
        <w:rPr>
          <w:rFonts w:ascii="Times New Roman" w:eastAsia="Times New Roman" w:hAnsi="Times New Roman" w:cs="Times New Roman"/>
          <w:color w:val="000000"/>
          <w:sz w:val="28"/>
          <w:szCs w:val="28"/>
        </w:rPr>
        <w:t>bão số 2</w:t>
      </w:r>
      <w:r w:rsidR="00B371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w:t>
      </w:r>
      <w:r w:rsidR="00B37151">
        <w:rPr>
          <w:rFonts w:ascii="Times New Roman" w:eastAsia="Times New Roman" w:hAnsi="Times New Roman" w:cs="Times New Roman"/>
          <w:color w:val="000000"/>
          <w:sz w:val="28"/>
          <w:szCs w:val="28"/>
        </w:rPr>
        <w:t>ECIL</w:t>
      </w:r>
      <w:r>
        <w:rPr>
          <w:rFonts w:ascii="Times New Roman" w:eastAsia="Times New Roman" w:hAnsi="Times New Roman" w:cs="Times New Roman"/>
          <w:color w:val="000000"/>
          <w:sz w:val="28"/>
          <w:szCs w:val="28"/>
        </w:rPr>
        <w:t>) vào tháng 5/19</w:t>
      </w:r>
      <w:r w:rsidR="00B37151">
        <w:rPr>
          <w:rFonts w:ascii="Times New Roman" w:eastAsia="Times New Roman" w:hAnsi="Times New Roman" w:cs="Times New Roman"/>
          <w:color w:val="000000"/>
          <w:sz w:val="28"/>
          <w:szCs w:val="28"/>
        </w:rPr>
        <w:t>89. Trong giai đoạn (</w:t>
      </w:r>
      <w:r>
        <w:rPr>
          <w:rFonts w:ascii="Times New Roman" w:eastAsia="Times New Roman" w:hAnsi="Times New Roman" w:cs="Times New Roman"/>
          <w:color w:val="000000"/>
          <w:sz w:val="28"/>
          <w:szCs w:val="28"/>
        </w:rPr>
        <w:t>1972-2021</w:t>
      </w:r>
      <w:r w:rsidR="00B3715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trung bình mỗi năm có khoảng 0,28 cơn bão đổ bộ vào khu vực Đà Nẵng. </w:t>
      </w:r>
    </w:p>
    <w:p w14:paraId="4F64EC9B" w14:textId="77777777" w:rsidR="00B0588C" w:rsidRDefault="00B0588C" w:rsidP="00B0588C">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cơn bão đổ bộ trực tiếp vào Đà Nẵng thường gây mưa rất lớn (trong trường hợp kết hợp với hoạt động của không khí lạnh từ phía Bắc và nhiễu động gió Đông có thể gây mưa đặc biệt lớn gây lũ lụt nghiêm trọng). </w:t>
      </w:r>
    </w:p>
    <w:p w14:paraId="69817444" w14:textId="782EFFF3" w:rsidR="006C5EA5" w:rsidRPr="00B0588C" w:rsidRDefault="00B0588C" w:rsidP="00B0588C">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những năm qua, một số cơn bão đổ bộ đã gây mưa lớn tại Đà Nẵng như: cơn bão số 4 (RAl) từ ngày 12-14/9/</w:t>
      </w:r>
      <w:r w:rsidRPr="00472C4E">
        <w:rPr>
          <w:rFonts w:ascii="Times New Roman" w:eastAsia="Times New Roman" w:hAnsi="Times New Roman" w:cs="Times New Roman"/>
          <w:color w:val="000000"/>
          <w:sz w:val="28"/>
          <w:szCs w:val="28"/>
        </w:rPr>
        <w:t>2016, với tổng lượng mưa tại Đà Nẵng phổ biến từ 350-450mm, có nơi trên 450mm. Cơn bão số 6 (X</w:t>
      </w:r>
      <w:r w:rsidR="004924F7">
        <w:rPr>
          <w:rFonts w:ascii="Times New Roman" w:eastAsia="Times New Roman" w:hAnsi="Times New Roman" w:cs="Times New Roman"/>
          <w:color w:val="000000"/>
          <w:sz w:val="28"/>
          <w:szCs w:val="28"/>
        </w:rPr>
        <w:t>ANGSANE)</w:t>
      </w:r>
      <w:r w:rsidRPr="00472C4E">
        <w:rPr>
          <w:rFonts w:ascii="Times New Roman" w:eastAsia="Times New Roman" w:hAnsi="Times New Roman" w:cs="Times New Roman"/>
          <w:color w:val="000000"/>
          <w:sz w:val="28"/>
          <w:szCs w:val="28"/>
        </w:rPr>
        <w:t xml:space="preserve"> </w:t>
      </w:r>
      <w:r w:rsidR="00CC3D5E" w:rsidRPr="00472C4E">
        <w:rPr>
          <w:rFonts w:ascii="Times New Roman" w:eastAsia="Times New Roman" w:hAnsi="Times New Roman" w:cs="Times New Roman"/>
          <w:color w:val="000000"/>
          <w:sz w:val="28"/>
          <w:szCs w:val="28"/>
        </w:rPr>
        <w:t>với</w:t>
      </w:r>
      <w:r w:rsidRPr="00472C4E">
        <w:rPr>
          <w:rFonts w:ascii="Times New Roman" w:eastAsia="Times New Roman" w:hAnsi="Times New Roman" w:cs="Times New Roman"/>
          <w:color w:val="000000"/>
          <w:sz w:val="28"/>
          <w:szCs w:val="28"/>
        </w:rPr>
        <w:t xml:space="preserve"> tổng </w:t>
      </w:r>
      <w:r w:rsidR="007A66D2" w:rsidRPr="00472C4E">
        <w:rPr>
          <w:rFonts w:ascii="Times New Roman" w:eastAsia="Times New Roman" w:hAnsi="Times New Roman" w:cs="Times New Roman"/>
          <w:color w:val="000000"/>
          <w:sz w:val="28"/>
          <w:szCs w:val="28"/>
        </w:rPr>
        <w:t>lượng mưa từ ngày 29/9-01/10/200</w:t>
      </w:r>
      <w:r w:rsidRPr="00472C4E">
        <w:rPr>
          <w:rFonts w:ascii="Times New Roman" w:eastAsia="Times New Roman" w:hAnsi="Times New Roman" w:cs="Times New Roman"/>
          <w:color w:val="000000"/>
          <w:sz w:val="28"/>
          <w:szCs w:val="28"/>
        </w:rPr>
        <w:t>6 đạt từ 250-300 mm. Ngoài mưa lớn, các cơn bão ảnh hưởng đến</w:t>
      </w:r>
      <w:r w:rsidR="00B37151" w:rsidRPr="00472C4E">
        <w:rPr>
          <w:rFonts w:ascii="Times New Roman" w:eastAsia="Times New Roman" w:hAnsi="Times New Roman" w:cs="Times New Roman"/>
          <w:color w:val="000000"/>
          <w:sz w:val="28"/>
          <w:szCs w:val="28"/>
        </w:rPr>
        <w:t xml:space="preserve"> Đà Nẵng còn gây gió mạnh như: </w:t>
      </w:r>
      <w:r w:rsidR="00D444D1">
        <w:rPr>
          <w:rFonts w:ascii="Times New Roman" w:eastAsia="Times New Roman" w:hAnsi="Times New Roman" w:cs="Times New Roman"/>
          <w:color w:val="000000"/>
          <w:sz w:val="28"/>
          <w:szCs w:val="28"/>
        </w:rPr>
        <w:t>C</w:t>
      </w:r>
      <w:r w:rsidR="00B37151" w:rsidRPr="00472C4E">
        <w:rPr>
          <w:rFonts w:ascii="Times New Roman" w:eastAsia="Times New Roman" w:hAnsi="Times New Roman" w:cs="Times New Roman"/>
          <w:color w:val="000000"/>
          <w:sz w:val="28"/>
          <w:szCs w:val="28"/>
        </w:rPr>
        <w:t>ơn b</w:t>
      </w:r>
      <w:r w:rsidRPr="00472C4E">
        <w:rPr>
          <w:rFonts w:ascii="Times New Roman" w:eastAsia="Times New Roman" w:hAnsi="Times New Roman" w:cs="Times New Roman"/>
          <w:color w:val="000000"/>
          <w:sz w:val="28"/>
          <w:szCs w:val="28"/>
        </w:rPr>
        <w:t xml:space="preserve">ão số 11 (NARI) năm 2013 gây gió mạnh cấp 7 </w:t>
      </w:r>
      <w:r w:rsidR="009979DE" w:rsidRPr="00472C4E">
        <w:rPr>
          <w:rFonts w:ascii="Times New Roman" w:eastAsia="Times New Roman" w:hAnsi="Times New Roman" w:cs="Times New Roman"/>
          <w:color w:val="000000"/>
          <w:sz w:val="28"/>
          <w:szCs w:val="28"/>
        </w:rPr>
        <w:t>(16m/s), giật cấp 10 (28 m/s). Cơn b</w:t>
      </w:r>
      <w:r w:rsidR="00C90BED" w:rsidRPr="00472C4E">
        <w:rPr>
          <w:rFonts w:ascii="Times New Roman" w:eastAsia="Times New Roman" w:hAnsi="Times New Roman" w:cs="Times New Roman"/>
          <w:color w:val="000000"/>
          <w:sz w:val="28"/>
          <w:szCs w:val="28"/>
        </w:rPr>
        <w:t xml:space="preserve">ão số 6 (XANGSANE) </w:t>
      </w:r>
      <w:r w:rsidR="00741B16" w:rsidRPr="00472C4E">
        <w:rPr>
          <w:rFonts w:ascii="Times New Roman" w:eastAsia="Times New Roman" w:hAnsi="Times New Roman" w:cs="Times New Roman"/>
          <w:color w:val="000000"/>
          <w:sz w:val="28"/>
          <w:szCs w:val="28"/>
        </w:rPr>
        <w:t>năm 200</w:t>
      </w:r>
      <w:r w:rsidRPr="00472C4E">
        <w:rPr>
          <w:rFonts w:ascii="Times New Roman" w:eastAsia="Times New Roman" w:hAnsi="Times New Roman" w:cs="Times New Roman"/>
          <w:color w:val="000000"/>
          <w:sz w:val="28"/>
          <w:szCs w:val="28"/>
        </w:rPr>
        <w:t>6, gây gió mạnh cấp 13 (38m/s) giật cấp 14 (44m/s).</w:t>
      </w:r>
      <w:r>
        <w:rPr>
          <w:rFonts w:ascii="Times New Roman" w:eastAsia="Times New Roman" w:hAnsi="Times New Roman" w:cs="Times New Roman"/>
          <w:color w:val="000000"/>
          <w:sz w:val="28"/>
          <w:szCs w:val="28"/>
        </w:rPr>
        <w:t xml:space="preserve"> </w:t>
      </w:r>
      <w:r w:rsidR="00C85725">
        <w:rPr>
          <w:rFonts w:ascii="Times New Roman" w:eastAsia="Times New Roman" w:hAnsi="Times New Roman" w:cs="Times New Roman"/>
          <w:color w:val="000000"/>
          <w:sz w:val="28"/>
          <w:szCs w:val="28"/>
        </w:rPr>
        <w:t xml:space="preserve"> </w:t>
      </w:r>
    </w:p>
    <w:p w14:paraId="28D91996" w14:textId="125240BB" w:rsidR="00C173B5" w:rsidRDefault="00BD467A" w:rsidP="00BD467A">
      <w:pPr>
        <w:pBdr>
          <w:top w:val="nil"/>
          <w:left w:val="nil"/>
          <w:bottom w:val="nil"/>
          <w:right w:val="nil"/>
          <w:between w:val="nil"/>
        </w:pBdr>
        <w:spacing w:before="60" w:after="60" w:line="252" w:lineRule="auto"/>
        <w:ind w:firstLine="720"/>
      </w:pPr>
      <w:bookmarkStart w:id="0" w:name="_heading=h.1fob9te" w:colFirst="0" w:colLast="0"/>
      <w:bookmarkEnd w:id="0"/>
      <w:r>
        <w:rPr>
          <w:rFonts w:ascii="Times" w:eastAsia="Times" w:hAnsi="Times" w:cs="Times"/>
          <w:b/>
          <w:color w:val="000000"/>
          <w:sz w:val="28"/>
          <w:szCs w:val="28"/>
        </w:rPr>
        <w:t>2. Đặc điểm nước dâng do bão/ATNĐ</w:t>
      </w:r>
    </w:p>
    <w:p w14:paraId="4303998E" w14:textId="5ED742FC" w:rsidR="001058AC" w:rsidRPr="001058AC" w:rsidRDefault="001058AC" w:rsidP="001058AC">
      <w:pPr>
        <w:spacing w:before="60" w:after="60" w:line="252" w:lineRule="auto"/>
        <w:ind w:firstLine="720"/>
        <w:jc w:val="both"/>
        <w:rPr>
          <w:color w:val="FF0000"/>
          <w:sz w:val="28"/>
          <w:szCs w:val="28"/>
        </w:rPr>
      </w:pPr>
      <w:bookmarkStart w:id="1" w:name="bookmark=id.3znysh7" w:colFirst="0" w:colLast="0"/>
      <w:bookmarkEnd w:id="1"/>
      <w:r>
        <w:rPr>
          <w:rFonts w:ascii="Times New Roman" w:eastAsia="Times New Roman" w:hAnsi="Times New Roman" w:cs="Times New Roman"/>
          <w:sz w:val="28"/>
          <w:szCs w:val="28"/>
        </w:rPr>
        <w:t xml:space="preserve">Từ số liệu quan trắc và kết quả tính nước dâng do bão, ATNĐ trong giai đoạn 1972-2021 cho thấy, tại ven biển Đà Nẵng trung bình của độ cao nước dâng do bão lớn nhất là 203cm, độ cao nước dâng do bão lớn nhất là 252cm tại phường Hòa Minh và độ cao nước dâng do bão thấp nhất là 122cm tại phường Thọ Quang. </w:t>
      </w:r>
    </w:p>
    <w:p w14:paraId="31ECC61E" w14:textId="7B5C77ED" w:rsidR="00C173B5" w:rsidRPr="00BD467A" w:rsidRDefault="00BD467A" w:rsidP="00BD467A">
      <w:pPr>
        <w:pBdr>
          <w:top w:val="nil"/>
          <w:left w:val="nil"/>
          <w:bottom w:val="nil"/>
          <w:right w:val="nil"/>
          <w:between w:val="nil"/>
        </w:pBdr>
        <w:spacing w:before="60" w:after="60" w:line="252" w:lineRule="auto"/>
        <w:ind w:firstLine="720"/>
        <w:rPr>
          <w:rFonts w:ascii="Times" w:eastAsia="Times" w:hAnsi="Times" w:cs="Times"/>
          <w:b/>
          <w:color w:val="000000"/>
          <w:sz w:val="28"/>
          <w:szCs w:val="28"/>
        </w:rPr>
      </w:pPr>
      <w:r>
        <w:rPr>
          <w:rFonts w:ascii="Times" w:eastAsia="Times" w:hAnsi="Times" w:cs="Times"/>
          <w:b/>
          <w:color w:val="000000"/>
          <w:sz w:val="28"/>
          <w:szCs w:val="28"/>
        </w:rPr>
        <w:t>3. Số liệu và phương pháp đánh giá rủi ro</w:t>
      </w:r>
    </w:p>
    <w:p w14:paraId="6379465C" w14:textId="77777777" w:rsidR="00C173B5"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bookmarkStart w:id="2" w:name="_heading=h.2et92p0" w:colFirst="0" w:colLast="0"/>
      <w:bookmarkEnd w:id="2"/>
      <w:r>
        <w:rPr>
          <w:rFonts w:ascii="Times New Roman" w:eastAsia="Times New Roman" w:hAnsi="Times New Roman" w:cs="Times New Roman"/>
          <w:color w:val="000000"/>
          <w:sz w:val="28"/>
          <w:szCs w:val="28"/>
        </w:rPr>
        <w:t>Phương pháp đánh giá rủi ro được tính toán dựa trên tính dễ bị tổn thương, mức độ phơi bày và cường độ, tần suất xảy ra hiểm họa gió mạnh, mưa lớn và nước dâng do ATNĐ, bão.</w:t>
      </w:r>
    </w:p>
    <w:p w14:paraId="3E8D32FB" w14:textId="77777777" w:rsidR="00C173B5"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Chỉ số rủi ro thiên tai chính là tổ hợp của ba yếu tố thành phần trên theo công thức:</w:t>
      </w:r>
    </w:p>
    <w:p w14:paraId="49E98ED1" w14:textId="77777777" w:rsidR="00C173B5" w:rsidRDefault="00B33FA6" w:rsidP="00BD467A">
      <w:pPr>
        <w:spacing w:before="60" w:after="60" w:line="252" w:lineRule="auto"/>
        <w:ind w:firstLine="720"/>
        <w:jc w:val="center"/>
        <w:rPr>
          <w:rFonts w:ascii="Cambria Math" w:eastAsia="Cambria Math" w:hAnsi="Cambria Math" w:cs="Cambria Math"/>
          <w:b/>
          <w:color w:val="000000"/>
          <w:sz w:val="28"/>
          <w:szCs w:val="28"/>
        </w:rPr>
      </w:pPr>
      <m:oMathPara>
        <m:oMath>
          <m:r>
            <m:rPr>
              <m:sty m:val="bi"/>
            </m:rPr>
            <w:rPr>
              <w:rFonts w:ascii="Cambria Math" w:eastAsia="Cambria Math" w:hAnsi="Cambria Math" w:cs="Cambria Math"/>
              <w:color w:val="000000"/>
              <w:sz w:val="28"/>
              <w:szCs w:val="28"/>
            </w:rPr>
            <m:t>R= </m:t>
          </m:r>
          <m:rad>
            <m:radPr>
              <m:ctrlPr>
                <w:rPr>
                  <w:rFonts w:ascii="Cambria Math" w:eastAsia="Cambria Math" w:hAnsi="Cambria Math" w:cs="Cambria Math"/>
                  <w:b/>
                  <w:color w:val="000000"/>
                  <w:sz w:val="28"/>
                  <w:szCs w:val="28"/>
                </w:rPr>
              </m:ctrlPr>
            </m:radPr>
            <m:deg>
              <m:r>
                <m:rPr>
                  <m:sty m:val="bi"/>
                </m:rPr>
                <w:rPr>
                  <w:rFonts w:ascii="Cambria Math" w:eastAsia="Cambria Math" w:hAnsi="Cambria Math" w:cs="Cambria Math"/>
                  <w:color w:val="000000"/>
                  <w:sz w:val="28"/>
                  <w:szCs w:val="28"/>
                </w:rPr>
                <m:t>3</m:t>
              </m:r>
            </m:deg>
            <m:e>
              <m:r>
                <m:rPr>
                  <m:sty m:val="bi"/>
                </m:rPr>
                <w:rPr>
                  <w:rFonts w:ascii="Cambria Math" w:eastAsia="Cambria Math" w:hAnsi="Cambria Math" w:cs="Cambria Math"/>
                  <w:color w:val="000000"/>
                  <w:sz w:val="28"/>
                  <w:szCs w:val="28"/>
                </w:rPr>
                <m:t>H*E *V</m:t>
              </m:r>
            </m:e>
          </m:rad>
        </m:oMath>
      </m:oMathPara>
    </w:p>
    <w:p w14:paraId="2018B448" w14:textId="77777777" w:rsidR="00C173B5"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đó:</w:t>
      </w:r>
    </w:p>
    <w:p w14:paraId="6EC8E527" w14:textId="75725408" w:rsidR="00C173B5" w:rsidRPr="0014067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ab/>
      </w:r>
      <w:r w:rsidRPr="0014067B">
        <w:rPr>
          <w:rFonts w:ascii="Times New Roman" w:eastAsia="Times New Roman" w:hAnsi="Times New Roman" w:cs="Times New Roman"/>
          <w:color w:val="000000" w:themeColor="text1"/>
          <w:sz w:val="28"/>
          <w:szCs w:val="28"/>
        </w:rPr>
        <w:t>R: Rủi ro tổng hợp do thiên tai bão/ATNĐ</w:t>
      </w:r>
      <w:r w:rsidR="00661D9E" w:rsidRPr="0014067B">
        <w:rPr>
          <w:rFonts w:ascii="Times New Roman" w:eastAsia="Times New Roman" w:hAnsi="Times New Roman" w:cs="Times New Roman"/>
          <w:color w:val="000000" w:themeColor="text1"/>
          <w:sz w:val="28"/>
          <w:szCs w:val="28"/>
        </w:rPr>
        <w:t>.</w:t>
      </w:r>
    </w:p>
    <w:p w14:paraId="2C0BEF72" w14:textId="3E0EBD54" w:rsidR="00C173B5" w:rsidRPr="0014067B" w:rsidRDefault="00B33FA6" w:rsidP="00BD467A">
      <w:pPr>
        <w:widowControl w:val="0"/>
        <w:pBdr>
          <w:top w:val="nil"/>
          <w:left w:val="nil"/>
          <w:bottom w:val="nil"/>
          <w:right w:val="nil"/>
          <w:between w:val="nil"/>
        </w:pBdr>
        <w:spacing w:before="60" w:after="60" w:line="252" w:lineRule="auto"/>
        <w:ind w:firstLine="720"/>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ab/>
        <w:t>H: Hiểm họa gió mạnh, mưa lớn, nước dâng do thiên tai bão/ATNĐ</w:t>
      </w:r>
      <w:r w:rsidR="00661D9E" w:rsidRPr="0014067B">
        <w:rPr>
          <w:rFonts w:ascii="Times New Roman" w:eastAsia="Times New Roman" w:hAnsi="Times New Roman" w:cs="Times New Roman"/>
          <w:color w:val="000000" w:themeColor="text1"/>
          <w:sz w:val="28"/>
          <w:szCs w:val="28"/>
        </w:rPr>
        <w:t>.</w:t>
      </w:r>
    </w:p>
    <w:p w14:paraId="60EDC001" w14:textId="1901CF17" w:rsidR="00C173B5" w:rsidRPr="0014067B" w:rsidRDefault="00B33FA6" w:rsidP="00A7397C">
      <w:pPr>
        <w:widowControl w:val="0"/>
        <w:pBdr>
          <w:top w:val="nil"/>
          <w:left w:val="nil"/>
          <w:bottom w:val="nil"/>
          <w:right w:val="nil"/>
          <w:between w:val="nil"/>
        </w:pBdr>
        <w:spacing w:before="60" w:after="60" w:line="252" w:lineRule="auto"/>
        <w:ind w:left="720" w:firstLine="720"/>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 xml:space="preserve">E: Mức độ phơi bày trước thiên tai bão/ATNĐ của các yếu tố con </w:t>
      </w:r>
      <w:r w:rsidRPr="0014067B">
        <w:rPr>
          <w:rFonts w:ascii="Times New Roman" w:eastAsia="Times New Roman" w:hAnsi="Times New Roman" w:cs="Times New Roman"/>
          <w:color w:val="000000" w:themeColor="text1"/>
          <w:sz w:val="28"/>
          <w:szCs w:val="28"/>
        </w:rPr>
        <w:lastRenderedPageBreak/>
        <w:t>người, các hoạt động sinh kế, cơ sở hạ tầng, các tài sản kinh tế, xã hội</w:t>
      </w:r>
      <w:r w:rsidR="00661D9E" w:rsidRPr="0014067B">
        <w:rPr>
          <w:rFonts w:ascii="Times New Roman" w:eastAsia="Times New Roman" w:hAnsi="Times New Roman" w:cs="Times New Roman"/>
          <w:color w:val="000000" w:themeColor="text1"/>
          <w:sz w:val="28"/>
          <w:szCs w:val="28"/>
        </w:rPr>
        <w:t>.</w:t>
      </w:r>
    </w:p>
    <w:p w14:paraId="1BEBCD2B" w14:textId="2AE4724D" w:rsidR="00C173B5" w:rsidRPr="0014067B" w:rsidRDefault="00B33FA6" w:rsidP="00A7397C">
      <w:pPr>
        <w:widowControl w:val="0"/>
        <w:pBdr>
          <w:top w:val="nil"/>
          <w:left w:val="nil"/>
          <w:bottom w:val="nil"/>
          <w:right w:val="nil"/>
          <w:between w:val="nil"/>
        </w:pBdr>
        <w:spacing w:before="60" w:after="60" w:line="252" w:lineRule="auto"/>
        <w:ind w:left="720" w:firstLine="720"/>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V: Tính dễ bị tổn thương trước thiên tai bão/ATNĐ, bao gồm độ nhạy cảm và năng lực thích ứng đối với thiên tai</w:t>
      </w:r>
      <w:r w:rsidR="00661D9E" w:rsidRPr="0014067B">
        <w:rPr>
          <w:rFonts w:ascii="Times New Roman" w:eastAsia="Times New Roman" w:hAnsi="Times New Roman" w:cs="Times New Roman"/>
          <w:color w:val="000000" w:themeColor="text1"/>
          <w:sz w:val="28"/>
          <w:szCs w:val="28"/>
        </w:rPr>
        <w:t>.</w:t>
      </w:r>
    </w:p>
    <w:p w14:paraId="669E4085" w14:textId="77777777" w:rsidR="00661D9E" w:rsidRDefault="00B33FA6" w:rsidP="00661D9E">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Bảng 1: Bộ chỉ thị dùng đánh giá hiểm họa bão/ATNĐ</w:t>
      </w:r>
    </w:p>
    <w:p w14:paraId="402AA630" w14:textId="20E75B17" w:rsidR="00C173B5" w:rsidRDefault="00B33FA6" w:rsidP="00661D9E">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và nước dâng do bão/ATNĐ</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2"/>
        <w:gridCol w:w="980"/>
      </w:tblGrid>
      <w:tr w:rsidR="00C173B5" w14:paraId="4152AFFD" w14:textId="77777777">
        <w:trPr>
          <w:trHeight w:val="300"/>
          <w:tblHeader/>
        </w:trPr>
        <w:tc>
          <w:tcPr>
            <w:tcW w:w="8082" w:type="dxa"/>
            <w:shd w:val="clear" w:color="auto" w:fill="auto"/>
            <w:vAlign w:val="center"/>
          </w:tcPr>
          <w:p w14:paraId="3F3668C9" w14:textId="77777777" w:rsidR="00C173B5" w:rsidRDefault="00B33FA6" w:rsidP="0084216D">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thị</w:t>
            </w:r>
          </w:p>
        </w:tc>
        <w:tc>
          <w:tcPr>
            <w:tcW w:w="980" w:type="dxa"/>
            <w:shd w:val="clear" w:color="auto" w:fill="auto"/>
            <w:vAlign w:val="center"/>
          </w:tcPr>
          <w:p w14:paraId="255ECFB2" w14:textId="77777777" w:rsidR="00C173B5" w:rsidRDefault="00B33FA6" w:rsidP="0084216D">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w:t>
            </w:r>
          </w:p>
        </w:tc>
      </w:tr>
      <w:tr w:rsidR="00C173B5" w14:paraId="0C2ED95F" w14:textId="77777777">
        <w:trPr>
          <w:trHeight w:val="300"/>
        </w:trPr>
        <w:tc>
          <w:tcPr>
            <w:tcW w:w="8082" w:type="dxa"/>
            <w:shd w:val="clear" w:color="auto" w:fill="auto"/>
            <w:vAlign w:val="center"/>
          </w:tcPr>
          <w:p w14:paraId="1C364BF6"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gió lớn nhất trong bão/ATNĐ theo chuỗi số liệu 1972-2021</w:t>
            </w:r>
          </w:p>
        </w:tc>
        <w:tc>
          <w:tcPr>
            <w:tcW w:w="980" w:type="dxa"/>
            <w:shd w:val="clear" w:color="auto" w:fill="auto"/>
            <w:vAlign w:val="center"/>
          </w:tcPr>
          <w:p w14:paraId="6A0CE80B"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m/s</w:t>
            </w:r>
          </w:p>
        </w:tc>
      </w:tr>
      <w:tr w:rsidR="00C173B5" w14:paraId="6059A24D" w14:textId="77777777">
        <w:trPr>
          <w:trHeight w:val="300"/>
        </w:trPr>
        <w:tc>
          <w:tcPr>
            <w:tcW w:w="8082" w:type="dxa"/>
            <w:shd w:val="clear" w:color="auto" w:fill="auto"/>
            <w:vAlign w:val="center"/>
          </w:tcPr>
          <w:p w14:paraId="7C55D026"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gió lớn nhất trong bão/ATNĐ với tần suất lặp lại 50 năm</w:t>
            </w:r>
          </w:p>
        </w:tc>
        <w:tc>
          <w:tcPr>
            <w:tcW w:w="980" w:type="dxa"/>
            <w:shd w:val="clear" w:color="auto" w:fill="auto"/>
            <w:vAlign w:val="center"/>
          </w:tcPr>
          <w:p w14:paraId="031F3C51"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m/s</w:t>
            </w:r>
          </w:p>
        </w:tc>
      </w:tr>
      <w:tr w:rsidR="00C173B5" w14:paraId="40A6D8C9" w14:textId="77777777">
        <w:trPr>
          <w:trHeight w:val="300"/>
        </w:trPr>
        <w:tc>
          <w:tcPr>
            <w:tcW w:w="8082" w:type="dxa"/>
            <w:shd w:val="clear" w:color="auto" w:fill="auto"/>
            <w:vAlign w:val="center"/>
          </w:tcPr>
          <w:p w14:paraId="69B44AA0"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Lượng mưa ngày lớn nhất trong bão/ATNĐ theo chuỗi số liệu 1972-2021</w:t>
            </w:r>
          </w:p>
        </w:tc>
        <w:tc>
          <w:tcPr>
            <w:tcW w:w="980" w:type="dxa"/>
            <w:shd w:val="clear" w:color="auto" w:fill="auto"/>
            <w:vAlign w:val="center"/>
          </w:tcPr>
          <w:p w14:paraId="449FC71F"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mm</w:t>
            </w:r>
          </w:p>
        </w:tc>
      </w:tr>
      <w:tr w:rsidR="00C173B5" w14:paraId="392EE5DA" w14:textId="77777777">
        <w:trPr>
          <w:trHeight w:val="300"/>
        </w:trPr>
        <w:tc>
          <w:tcPr>
            <w:tcW w:w="8082" w:type="dxa"/>
            <w:shd w:val="clear" w:color="auto" w:fill="auto"/>
            <w:vAlign w:val="center"/>
          </w:tcPr>
          <w:p w14:paraId="5BD77FC5"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Lượng mưa ngày lớn nhất trong bão/ATNĐ với tần suất lặp lại 50 năm</w:t>
            </w:r>
          </w:p>
        </w:tc>
        <w:tc>
          <w:tcPr>
            <w:tcW w:w="980" w:type="dxa"/>
            <w:shd w:val="clear" w:color="auto" w:fill="auto"/>
            <w:vAlign w:val="center"/>
          </w:tcPr>
          <w:p w14:paraId="754D7FDB"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mm</w:t>
            </w:r>
          </w:p>
        </w:tc>
      </w:tr>
      <w:tr w:rsidR="00C173B5" w14:paraId="73B7030E" w14:textId="77777777">
        <w:trPr>
          <w:trHeight w:val="300"/>
        </w:trPr>
        <w:tc>
          <w:tcPr>
            <w:tcW w:w="8082" w:type="dxa"/>
            <w:shd w:val="clear" w:color="auto" w:fill="auto"/>
            <w:vAlign w:val="center"/>
          </w:tcPr>
          <w:p w14:paraId="5734A83F" w14:textId="77777777" w:rsidR="00C173B5" w:rsidRDefault="00B33FA6" w:rsidP="0084216D">
            <w:pPr>
              <w:spacing w:before="6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Trị số nước dâng cực đại do bão/ATNĐ (nếu có)</w:t>
            </w:r>
          </w:p>
        </w:tc>
        <w:tc>
          <w:tcPr>
            <w:tcW w:w="980" w:type="dxa"/>
            <w:shd w:val="clear" w:color="auto" w:fill="auto"/>
            <w:vAlign w:val="center"/>
          </w:tcPr>
          <w:p w14:paraId="1A2760BD" w14:textId="77777777" w:rsidR="00C173B5" w:rsidRDefault="00B33FA6" w:rsidP="0084216D">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cm</w:t>
            </w:r>
          </w:p>
        </w:tc>
      </w:tr>
    </w:tbl>
    <w:p w14:paraId="74428496" w14:textId="2BF53D1F" w:rsidR="00661D9E" w:rsidRPr="0014067B" w:rsidRDefault="00B33FA6" w:rsidP="00D444D1">
      <w:pPr>
        <w:spacing w:before="120" w:after="120" w:line="276" w:lineRule="auto"/>
        <w:ind w:firstLine="567"/>
        <w:jc w:val="both"/>
        <w:rPr>
          <w:rFonts w:ascii="Times New Roman" w:eastAsia="Times New Roman" w:hAnsi="Times New Roman" w:cs="Times New Roman"/>
          <w:color w:val="000000" w:themeColor="text1"/>
          <w:sz w:val="28"/>
          <w:szCs w:val="28"/>
        </w:rPr>
      </w:pPr>
      <w:bookmarkStart w:id="3" w:name="bookmark=id.tyjcwt" w:colFirst="0" w:colLast="0"/>
      <w:bookmarkEnd w:id="3"/>
      <w:r>
        <w:rPr>
          <w:rFonts w:ascii="Times New Roman" w:eastAsia="Times New Roman" w:hAnsi="Times New Roman" w:cs="Times New Roman"/>
          <w:sz w:val="28"/>
          <w:szCs w:val="28"/>
        </w:rPr>
        <w:t xml:space="preserve">Phơi bày E là những đặc điểm vật lý, kinh tế-xã hội trên khu vực chịu tác động của bão/ATNĐ. Số </w:t>
      </w:r>
      <w:r w:rsidRPr="0014067B">
        <w:rPr>
          <w:rFonts w:ascii="Times New Roman" w:eastAsia="Times New Roman" w:hAnsi="Times New Roman" w:cs="Times New Roman"/>
          <w:color w:val="000000" w:themeColor="text1"/>
          <w:sz w:val="28"/>
          <w:szCs w:val="28"/>
        </w:rPr>
        <w:t>liệu đánh giá mức độ phơi bày trước thiên tai bão, ATNĐ, bao gồm số liệu kinh tế</w:t>
      </w:r>
      <w:r w:rsidR="00412AC6" w:rsidRPr="0014067B">
        <w:rPr>
          <w:rFonts w:ascii="Times New Roman" w:eastAsia="Times New Roman" w:hAnsi="Times New Roman" w:cs="Times New Roman"/>
          <w:color w:val="000000" w:themeColor="text1"/>
          <w:sz w:val="28"/>
          <w:szCs w:val="28"/>
        </w:rPr>
        <w:t>-</w:t>
      </w:r>
      <w:r w:rsidRPr="0014067B">
        <w:rPr>
          <w:rFonts w:ascii="Times New Roman" w:eastAsia="Times New Roman" w:hAnsi="Times New Roman" w:cs="Times New Roman"/>
          <w:color w:val="000000" w:themeColor="text1"/>
          <w:sz w:val="28"/>
          <w:szCs w:val="28"/>
        </w:rPr>
        <w:t>xã hội như</w:t>
      </w:r>
      <w:r w:rsidR="00412AC6" w:rsidRPr="0014067B">
        <w:rPr>
          <w:rFonts w:ascii="Times New Roman" w:eastAsia="Times New Roman" w:hAnsi="Times New Roman" w:cs="Times New Roman"/>
          <w:color w:val="000000" w:themeColor="text1"/>
          <w:sz w:val="28"/>
          <w:szCs w:val="28"/>
        </w:rPr>
        <w:t>: C</w:t>
      </w:r>
      <w:r w:rsidRPr="0014067B">
        <w:rPr>
          <w:rFonts w:ascii="Times New Roman" w:eastAsia="Times New Roman" w:hAnsi="Times New Roman" w:cs="Times New Roman"/>
          <w:color w:val="000000" w:themeColor="text1"/>
          <w:sz w:val="28"/>
          <w:szCs w:val="28"/>
        </w:rPr>
        <w:t xml:space="preserve">on người, nông nghiệp, thương mại-dịch vụ, cơ sở hạ tầng. Các tiêu chí phơi bày được xem xét </w:t>
      </w:r>
      <w:r w:rsidR="00F102A4" w:rsidRPr="0014067B">
        <w:rPr>
          <w:rFonts w:ascii="Times New Roman" w:eastAsia="Times New Roman" w:hAnsi="Times New Roman" w:cs="Times New Roman"/>
          <w:color w:val="000000" w:themeColor="text1"/>
          <w:sz w:val="28"/>
          <w:szCs w:val="28"/>
        </w:rPr>
        <w:t>trong</w:t>
      </w:r>
      <w:r w:rsidR="00D64A9A" w:rsidRPr="0014067B">
        <w:rPr>
          <w:rFonts w:ascii="Times New Roman" w:eastAsia="Times New Roman" w:hAnsi="Times New Roman" w:cs="Times New Roman"/>
          <w:color w:val="000000" w:themeColor="text1"/>
          <w:sz w:val="28"/>
          <w:szCs w:val="28"/>
        </w:rPr>
        <w:t xml:space="preserve"> Bảng 2.</w:t>
      </w:r>
      <w:r w:rsidRPr="0014067B">
        <w:rPr>
          <w:rFonts w:ascii="Times New Roman" w:eastAsia="Times New Roman" w:hAnsi="Times New Roman" w:cs="Times New Roman"/>
          <w:color w:val="000000" w:themeColor="text1"/>
          <w:sz w:val="28"/>
          <w:szCs w:val="28"/>
        </w:rPr>
        <w:t xml:space="preserve"> </w:t>
      </w:r>
    </w:p>
    <w:p w14:paraId="619FBF26" w14:textId="77777777" w:rsidR="00C173B5" w:rsidRPr="0014067B" w:rsidRDefault="00B33FA6">
      <w:pPr>
        <w:spacing w:after="120" w:line="276" w:lineRule="auto"/>
        <w:jc w:val="center"/>
        <w:rPr>
          <w:rFonts w:ascii="Times New Roman" w:eastAsia="Times New Roman" w:hAnsi="Times New Roman" w:cs="Times New Roman"/>
          <w:i/>
          <w:color w:val="000000" w:themeColor="text1"/>
          <w:sz w:val="28"/>
          <w:szCs w:val="28"/>
        </w:rPr>
      </w:pPr>
      <w:r w:rsidRPr="0014067B">
        <w:rPr>
          <w:rFonts w:ascii="Times New Roman" w:eastAsia="Times New Roman" w:hAnsi="Times New Roman" w:cs="Times New Roman"/>
          <w:i/>
          <w:color w:val="000000" w:themeColor="text1"/>
          <w:sz w:val="28"/>
          <w:szCs w:val="28"/>
        </w:rPr>
        <w:t xml:space="preserve">Bảng 2: Bộ chỉ thị mức độ phơi bày trong bão, ATNĐ  </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4396"/>
        <w:gridCol w:w="1154"/>
        <w:gridCol w:w="1397"/>
      </w:tblGrid>
      <w:tr w:rsidR="00C173B5" w14:paraId="23189799" w14:textId="77777777">
        <w:trPr>
          <w:tblHeader/>
        </w:trPr>
        <w:tc>
          <w:tcPr>
            <w:tcW w:w="2120" w:type="dxa"/>
            <w:vAlign w:val="center"/>
          </w:tcPr>
          <w:p w14:paraId="4875008D" w14:textId="77777777" w:rsidR="00C173B5" w:rsidRPr="0014067B" w:rsidRDefault="00B33FA6" w:rsidP="00D444D1">
            <w:pPr>
              <w:jc w:val="center"/>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Thành phần</w:t>
            </w:r>
          </w:p>
        </w:tc>
        <w:tc>
          <w:tcPr>
            <w:tcW w:w="4396" w:type="dxa"/>
            <w:vAlign w:val="center"/>
          </w:tcPr>
          <w:p w14:paraId="4BA302B4" w14:textId="77777777" w:rsidR="00C173B5" w:rsidRPr="0014067B" w:rsidRDefault="00B33FA6" w:rsidP="00D444D1">
            <w:pPr>
              <w:jc w:val="center"/>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Chỉ thị</w:t>
            </w:r>
          </w:p>
        </w:tc>
        <w:tc>
          <w:tcPr>
            <w:tcW w:w="1154" w:type="dxa"/>
            <w:vAlign w:val="center"/>
          </w:tcPr>
          <w:p w14:paraId="47AB994B" w14:textId="77777777" w:rsidR="00C173B5" w:rsidRPr="0014067B" w:rsidRDefault="00B33FA6" w:rsidP="00D444D1">
            <w:pPr>
              <w:jc w:val="center"/>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Đơn vị</w:t>
            </w:r>
          </w:p>
        </w:tc>
        <w:tc>
          <w:tcPr>
            <w:tcW w:w="1397" w:type="dxa"/>
            <w:vAlign w:val="center"/>
          </w:tcPr>
          <w:p w14:paraId="1D24AD49" w14:textId="77777777" w:rsidR="00C173B5" w:rsidRPr="0014067B" w:rsidRDefault="00B33FA6" w:rsidP="00D444D1">
            <w:pPr>
              <w:jc w:val="center"/>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Nguồn số liệu</w:t>
            </w:r>
          </w:p>
        </w:tc>
      </w:tr>
      <w:tr w:rsidR="007E7089" w14:paraId="72ACF503" w14:textId="77777777" w:rsidTr="00B916FB">
        <w:tc>
          <w:tcPr>
            <w:tcW w:w="2120" w:type="dxa"/>
            <w:vMerge w:val="restart"/>
            <w:vAlign w:val="center"/>
          </w:tcPr>
          <w:p w14:paraId="017C8667" w14:textId="77777777" w:rsidR="007E7089" w:rsidRPr="0014067B" w:rsidRDefault="007E7089" w:rsidP="00B916FB">
            <w:pPr>
              <w:spacing w:before="40" w:after="40" w:line="276" w:lineRule="auto"/>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Con người</w:t>
            </w:r>
          </w:p>
        </w:tc>
        <w:tc>
          <w:tcPr>
            <w:tcW w:w="4396" w:type="dxa"/>
            <w:vAlign w:val="center"/>
          </w:tcPr>
          <w:p w14:paraId="213CCB47" w14:textId="77777777" w:rsidR="007E7089" w:rsidRPr="0014067B" w:rsidRDefault="007E7089" w:rsidP="00B916FB">
            <w:pPr>
              <w:spacing w:before="40" w:after="40" w:line="276" w:lineRule="auto"/>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 xml:space="preserve">Dân số </w:t>
            </w:r>
          </w:p>
        </w:tc>
        <w:tc>
          <w:tcPr>
            <w:tcW w:w="1154" w:type="dxa"/>
            <w:vAlign w:val="center"/>
          </w:tcPr>
          <w:p w14:paraId="344F1C91" w14:textId="77777777" w:rsidR="007E7089" w:rsidRPr="0014067B" w:rsidRDefault="007E7089" w:rsidP="00D64A9A">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(người)</w:t>
            </w:r>
          </w:p>
        </w:tc>
        <w:tc>
          <w:tcPr>
            <w:tcW w:w="1397" w:type="dxa"/>
            <w:vAlign w:val="center"/>
          </w:tcPr>
          <w:p w14:paraId="5A07A760" w14:textId="77777777" w:rsidR="007E7089" w:rsidRPr="0014067B" w:rsidRDefault="007E7089" w:rsidP="00D64A9A">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0404C269" w14:textId="77777777" w:rsidTr="00B916FB">
        <w:tc>
          <w:tcPr>
            <w:tcW w:w="2120" w:type="dxa"/>
            <w:vMerge/>
            <w:vAlign w:val="center"/>
          </w:tcPr>
          <w:p w14:paraId="5E303C82" w14:textId="77777777" w:rsidR="006D2835" w:rsidRPr="0014067B" w:rsidRDefault="006D2835" w:rsidP="006D2835">
            <w:pPr>
              <w:spacing w:before="40" w:after="40" w:line="276" w:lineRule="auto"/>
              <w:rPr>
                <w:rFonts w:ascii="Times New Roman" w:eastAsia="Times New Roman" w:hAnsi="Times New Roman" w:cs="Times New Roman"/>
                <w:b/>
                <w:color w:val="000000" w:themeColor="text1"/>
                <w:sz w:val="28"/>
                <w:szCs w:val="28"/>
              </w:rPr>
            </w:pPr>
          </w:p>
        </w:tc>
        <w:tc>
          <w:tcPr>
            <w:tcW w:w="4396" w:type="dxa"/>
            <w:vAlign w:val="center"/>
          </w:tcPr>
          <w:p w14:paraId="7B8E3C43" w14:textId="40283AC3" w:rsidR="006D2835" w:rsidRPr="0014067B" w:rsidRDefault="006D2835" w:rsidP="00D444D1">
            <w:pP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Mật độ dân số</w:t>
            </w:r>
          </w:p>
        </w:tc>
        <w:tc>
          <w:tcPr>
            <w:tcW w:w="1154" w:type="dxa"/>
            <w:vAlign w:val="center"/>
          </w:tcPr>
          <w:p w14:paraId="1AAACBE8" w14:textId="626328F3" w:rsidR="006D2835" w:rsidRPr="0014067B" w:rsidRDefault="006D2835" w:rsidP="00D444D1">
            <w:pPr>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(người/km</w:t>
            </w:r>
            <w:r w:rsidRPr="0014067B">
              <w:rPr>
                <w:rFonts w:ascii="Times New Roman" w:eastAsia="Times New Roman" w:hAnsi="Times New Roman" w:cs="Times New Roman"/>
                <w:color w:val="000000" w:themeColor="text1"/>
                <w:sz w:val="28"/>
                <w:szCs w:val="28"/>
                <w:vertAlign w:val="superscript"/>
              </w:rPr>
              <w:t>2</w:t>
            </w:r>
            <w:r w:rsidRPr="0014067B">
              <w:rPr>
                <w:rFonts w:ascii="Times New Roman" w:eastAsia="Times New Roman" w:hAnsi="Times New Roman" w:cs="Times New Roman"/>
                <w:color w:val="000000" w:themeColor="text1"/>
                <w:sz w:val="28"/>
                <w:szCs w:val="28"/>
              </w:rPr>
              <w:t>)</w:t>
            </w:r>
          </w:p>
        </w:tc>
        <w:tc>
          <w:tcPr>
            <w:tcW w:w="1397" w:type="dxa"/>
            <w:vAlign w:val="center"/>
          </w:tcPr>
          <w:p w14:paraId="255D369C" w14:textId="5C5CA2D7" w:rsidR="006D2835" w:rsidRPr="0014067B" w:rsidRDefault="00D563C4" w:rsidP="00D444D1">
            <w:pPr>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0DA23466" w14:textId="77777777" w:rsidTr="00B916FB">
        <w:tc>
          <w:tcPr>
            <w:tcW w:w="2120" w:type="dxa"/>
            <w:vMerge/>
            <w:vAlign w:val="center"/>
          </w:tcPr>
          <w:p w14:paraId="230B80E2" w14:textId="77777777" w:rsidR="006D2835" w:rsidRPr="0014067B" w:rsidRDefault="006D2835" w:rsidP="006D2835">
            <w:pPr>
              <w:spacing w:before="40" w:after="40" w:line="276" w:lineRule="auto"/>
              <w:rPr>
                <w:rFonts w:ascii="Times New Roman" w:eastAsia="Times New Roman" w:hAnsi="Times New Roman" w:cs="Times New Roman"/>
                <w:b/>
                <w:color w:val="000000" w:themeColor="text1"/>
                <w:sz w:val="28"/>
                <w:szCs w:val="28"/>
              </w:rPr>
            </w:pPr>
          </w:p>
        </w:tc>
        <w:tc>
          <w:tcPr>
            <w:tcW w:w="4396" w:type="dxa"/>
            <w:vAlign w:val="center"/>
          </w:tcPr>
          <w:p w14:paraId="0B5C2F7A" w14:textId="1126D184" w:rsidR="006D2835" w:rsidRPr="0014067B" w:rsidRDefault="006D2835" w:rsidP="006D2835">
            <w:pPr>
              <w:spacing w:before="40" w:after="40" w:line="276" w:lineRule="auto"/>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Số dân buộc di dời</w:t>
            </w:r>
          </w:p>
        </w:tc>
        <w:tc>
          <w:tcPr>
            <w:tcW w:w="1154" w:type="dxa"/>
            <w:vAlign w:val="center"/>
          </w:tcPr>
          <w:p w14:paraId="6A9618D6" w14:textId="19406343"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(người)</w:t>
            </w:r>
          </w:p>
        </w:tc>
        <w:tc>
          <w:tcPr>
            <w:tcW w:w="1397" w:type="dxa"/>
            <w:vAlign w:val="center"/>
          </w:tcPr>
          <w:p w14:paraId="1B43A874" w14:textId="48A75622" w:rsidR="006D2835" w:rsidRPr="0014067B" w:rsidRDefault="00D563C4"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PCTT</w:t>
            </w:r>
          </w:p>
        </w:tc>
      </w:tr>
      <w:tr w:rsidR="006D2835" w14:paraId="2214973F" w14:textId="77777777" w:rsidTr="00B916FB">
        <w:tc>
          <w:tcPr>
            <w:tcW w:w="2120" w:type="dxa"/>
            <w:vMerge w:val="restart"/>
            <w:vAlign w:val="center"/>
          </w:tcPr>
          <w:p w14:paraId="7040623B" w14:textId="77777777" w:rsidR="006D2835" w:rsidRPr="0014067B" w:rsidRDefault="006D2835" w:rsidP="006D2835">
            <w:pPr>
              <w:spacing w:before="40" w:after="40" w:line="276" w:lineRule="auto"/>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Nông nghiệp</w:t>
            </w:r>
          </w:p>
        </w:tc>
        <w:tc>
          <w:tcPr>
            <w:tcW w:w="4396" w:type="dxa"/>
            <w:vAlign w:val="center"/>
          </w:tcPr>
          <w:p w14:paraId="7105723C" w14:textId="2C08A6C6"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Tỷ lệ diện tích sản xuất nông nghiệp</w:t>
            </w:r>
          </w:p>
        </w:tc>
        <w:tc>
          <w:tcPr>
            <w:tcW w:w="1154" w:type="dxa"/>
            <w:vAlign w:val="center"/>
          </w:tcPr>
          <w:p w14:paraId="78FC4AED" w14:textId="78450244"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w:t>
            </w:r>
          </w:p>
        </w:tc>
        <w:tc>
          <w:tcPr>
            <w:tcW w:w="1397" w:type="dxa"/>
            <w:vAlign w:val="center"/>
          </w:tcPr>
          <w:p w14:paraId="01D34BEE"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1EF9D08E" w14:textId="77777777" w:rsidTr="00B916FB">
        <w:tc>
          <w:tcPr>
            <w:tcW w:w="2120" w:type="dxa"/>
            <w:vMerge/>
            <w:vAlign w:val="center"/>
          </w:tcPr>
          <w:p w14:paraId="0AFAFEB2" w14:textId="77777777" w:rsidR="006D2835" w:rsidRPr="0014067B"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5A099C9F" w14:textId="3DF91251"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Số lượng gia súc, gia cầm</w:t>
            </w:r>
          </w:p>
        </w:tc>
        <w:tc>
          <w:tcPr>
            <w:tcW w:w="1154" w:type="dxa"/>
            <w:vAlign w:val="center"/>
          </w:tcPr>
          <w:p w14:paraId="3DCA752D"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(con)</w:t>
            </w:r>
          </w:p>
        </w:tc>
        <w:tc>
          <w:tcPr>
            <w:tcW w:w="1397" w:type="dxa"/>
            <w:vAlign w:val="center"/>
          </w:tcPr>
          <w:p w14:paraId="1AFE0B07"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3A730B46" w14:textId="77777777" w:rsidTr="00B916FB">
        <w:tc>
          <w:tcPr>
            <w:tcW w:w="2120" w:type="dxa"/>
            <w:vMerge/>
            <w:vAlign w:val="center"/>
          </w:tcPr>
          <w:p w14:paraId="498E1DF8" w14:textId="77777777" w:rsidR="006D2835" w:rsidRPr="0014067B"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6C209B64" w14:textId="719C97CF"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Diện tích nuôi trồng th</w:t>
            </w:r>
            <w:r w:rsidR="00D563C4" w:rsidRPr="0014067B">
              <w:rPr>
                <w:rFonts w:ascii="Times New Roman" w:eastAsia="Times New Roman" w:hAnsi="Times New Roman" w:cs="Times New Roman"/>
                <w:color w:val="000000" w:themeColor="text1"/>
                <w:sz w:val="28"/>
                <w:szCs w:val="28"/>
              </w:rPr>
              <w:t>ủy,</w:t>
            </w:r>
            <w:r w:rsidRPr="0014067B">
              <w:rPr>
                <w:rFonts w:ascii="Times New Roman" w:eastAsia="Times New Roman" w:hAnsi="Times New Roman" w:cs="Times New Roman"/>
                <w:color w:val="000000" w:themeColor="text1"/>
                <w:sz w:val="28"/>
                <w:szCs w:val="28"/>
              </w:rPr>
              <w:t xml:space="preserve"> hải sản</w:t>
            </w:r>
          </w:p>
        </w:tc>
        <w:tc>
          <w:tcPr>
            <w:tcW w:w="1154" w:type="dxa"/>
            <w:vAlign w:val="center"/>
          </w:tcPr>
          <w:p w14:paraId="39F64589"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(ha)</w:t>
            </w:r>
          </w:p>
        </w:tc>
        <w:tc>
          <w:tcPr>
            <w:tcW w:w="1397" w:type="dxa"/>
            <w:vAlign w:val="center"/>
          </w:tcPr>
          <w:p w14:paraId="37D67C80"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2EA4EDBE" w14:textId="77777777" w:rsidTr="00B916FB">
        <w:tc>
          <w:tcPr>
            <w:tcW w:w="2120" w:type="dxa"/>
            <w:vMerge/>
            <w:vAlign w:val="center"/>
          </w:tcPr>
          <w:p w14:paraId="6A844EEC" w14:textId="77777777" w:rsidR="006D2835" w:rsidRPr="0014067B"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70D4B369" w14:textId="0BC3726A"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Tàu thuyền khai thác th</w:t>
            </w:r>
            <w:r w:rsidR="00D563C4" w:rsidRPr="0014067B">
              <w:rPr>
                <w:rFonts w:ascii="Times New Roman" w:eastAsia="Times New Roman" w:hAnsi="Times New Roman" w:cs="Times New Roman"/>
                <w:color w:val="000000" w:themeColor="text1"/>
                <w:sz w:val="28"/>
                <w:szCs w:val="28"/>
              </w:rPr>
              <w:t>ủy</w:t>
            </w:r>
            <w:r w:rsidRPr="0014067B">
              <w:rPr>
                <w:rFonts w:ascii="Times New Roman" w:eastAsia="Times New Roman" w:hAnsi="Times New Roman" w:cs="Times New Roman"/>
                <w:color w:val="000000" w:themeColor="text1"/>
                <w:sz w:val="28"/>
                <w:szCs w:val="28"/>
              </w:rPr>
              <w:t>, hải sản</w:t>
            </w:r>
          </w:p>
        </w:tc>
        <w:tc>
          <w:tcPr>
            <w:tcW w:w="1154" w:type="dxa"/>
            <w:vAlign w:val="center"/>
          </w:tcPr>
          <w:p w14:paraId="2AF3B0C4"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(chiếc)</w:t>
            </w:r>
          </w:p>
        </w:tc>
        <w:tc>
          <w:tcPr>
            <w:tcW w:w="1397" w:type="dxa"/>
            <w:vAlign w:val="center"/>
          </w:tcPr>
          <w:p w14:paraId="61D11F26"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4A9CE5EE" w14:textId="77777777" w:rsidTr="00B916FB">
        <w:tc>
          <w:tcPr>
            <w:tcW w:w="2120" w:type="dxa"/>
            <w:vAlign w:val="center"/>
          </w:tcPr>
          <w:p w14:paraId="08414BF2" w14:textId="77777777" w:rsidR="006D2835" w:rsidRPr="0014067B" w:rsidRDefault="006D2835" w:rsidP="006D2835">
            <w:pPr>
              <w:spacing w:before="40" w:after="40" w:line="276" w:lineRule="auto"/>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Thương mại-dịch vụ</w:t>
            </w:r>
          </w:p>
        </w:tc>
        <w:tc>
          <w:tcPr>
            <w:tcW w:w="4396" w:type="dxa"/>
            <w:vAlign w:val="center"/>
          </w:tcPr>
          <w:p w14:paraId="4C0B460D" w14:textId="77777777"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Số doanh nghiệp, cơ sở kinh doanh đang hoạt động trên địa bàn</w:t>
            </w:r>
          </w:p>
        </w:tc>
        <w:tc>
          <w:tcPr>
            <w:tcW w:w="1154" w:type="dxa"/>
            <w:vAlign w:val="center"/>
          </w:tcPr>
          <w:p w14:paraId="678B30F8"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(cơ sở)</w:t>
            </w:r>
          </w:p>
        </w:tc>
        <w:tc>
          <w:tcPr>
            <w:tcW w:w="1397" w:type="dxa"/>
            <w:vAlign w:val="center"/>
          </w:tcPr>
          <w:p w14:paraId="61E28889"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21BFDC3C" w14:textId="77777777" w:rsidTr="00B916FB">
        <w:tc>
          <w:tcPr>
            <w:tcW w:w="2120" w:type="dxa"/>
            <w:vMerge w:val="restart"/>
            <w:vAlign w:val="center"/>
          </w:tcPr>
          <w:p w14:paraId="002DC676" w14:textId="77777777" w:rsidR="006D2835" w:rsidRPr="0014067B" w:rsidRDefault="006D2835" w:rsidP="006D2835">
            <w:pPr>
              <w:spacing w:before="40" w:after="40" w:line="276" w:lineRule="auto"/>
              <w:rPr>
                <w:rFonts w:ascii="Times New Roman" w:eastAsia="Times New Roman" w:hAnsi="Times New Roman" w:cs="Times New Roman"/>
                <w:b/>
                <w:color w:val="000000" w:themeColor="text1"/>
                <w:sz w:val="28"/>
                <w:szCs w:val="28"/>
              </w:rPr>
            </w:pPr>
            <w:r w:rsidRPr="0014067B">
              <w:rPr>
                <w:rFonts w:ascii="Times New Roman" w:eastAsia="Times New Roman" w:hAnsi="Times New Roman" w:cs="Times New Roman"/>
                <w:b/>
                <w:color w:val="000000" w:themeColor="text1"/>
                <w:sz w:val="28"/>
                <w:szCs w:val="28"/>
              </w:rPr>
              <w:t>Cơ sở hạ tầng</w:t>
            </w:r>
          </w:p>
        </w:tc>
        <w:tc>
          <w:tcPr>
            <w:tcW w:w="4396" w:type="dxa"/>
            <w:vAlign w:val="center"/>
          </w:tcPr>
          <w:p w14:paraId="77235F07" w14:textId="0F0E0A96" w:rsidR="006D2835" w:rsidRPr="0014067B" w:rsidRDefault="00D563C4"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Tỷ lệ d</w:t>
            </w:r>
            <w:r w:rsidR="006D2835" w:rsidRPr="0014067B">
              <w:rPr>
                <w:rFonts w:ascii="Times New Roman" w:eastAsia="Times New Roman" w:hAnsi="Times New Roman" w:cs="Times New Roman"/>
                <w:color w:val="000000" w:themeColor="text1"/>
                <w:sz w:val="28"/>
                <w:szCs w:val="28"/>
              </w:rPr>
              <w:t>iện tích đất ở</w:t>
            </w:r>
          </w:p>
        </w:tc>
        <w:tc>
          <w:tcPr>
            <w:tcW w:w="1154" w:type="dxa"/>
            <w:vAlign w:val="center"/>
          </w:tcPr>
          <w:p w14:paraId="2301784C" w14:textId="1E4C22F5"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w:t>
            </w:r>
            <w:r w:rsidR="00D563C4" w:rsidRPr="0014067B">
              <w:rPr>
                <w:rFonts w:ascii="Times New Roman" w:eastAsia="Times New Roman" w:hAnsi="Times New Roman" w:cs="Times New Roman"/>
                <w:color w:val="000000" w:themeColor="text1"/>
                <w:sz w:val="28"/>
                <w:szCs w:val="28"/>
              </w:rPr>
              <w:t>%)</w:t>
            </w:r>
          </w:p>
        </w:tc>
        <w:tc>
          <w:tcPr>
            <w:tcW w:w="1397" w:type="dxa"/>
            <w:vAlign w:val="center"/>
          </w:tcPr>
          <w:p w14:paraId="0A70BAED"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CD0400" w14:paraId="345579AC" w14:textId="77777777" w:rsidTr="00B916FB">
        <w:tc>
          <w:tcPr>
            <w:tcW w:w="2120" w:type="dxa"/>
            <w:vMerge/>
            <w:vAlign w:val="center"/>
          </w:tcPr>
          <w:p w14:paraId="58709DDF" w14:textId="77777777" w:rsidR="00CD0400" w:rsidRPr="0014067B" w:rsidRDefault="00CD0400" w:rsidP="00CD0400">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73655710" w14:textId="1FF3DE5E" w:rsidR="00CD0400" w:rsidRPr="0014067B" w:rsidRDefault="00CD0400" w:rsidP="00CD0400">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Số công trình trọng điểm</w:t>
            </w:r>
          </w:p>
        </w:tc>
        <w:tc>
          <w:tcPr>
            <w:tcW w:w="1154" w:type="dxa"/>
            <w:vAlign w:val="center"/>
          </w:tcPr>
          <w:p w14:paraId="11CA05F7" w14:textId="4BC2DED9" w:rsidR="00CD0400" w:rsidRPr="0014067B" w:rsidRDefault="00CD0400" w:rsidP="00CD0400">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w:t>
            </w:r>
            <w:r w:rsidR="00E248E3" w:rsidRPr="0014067B">
              <w:rPr>
                <w:rFonts w:ascii="Times New Roman" w:eastAsia="Times New Roman" w:hAnsi="Times New Roman" w:cs="Times New Roman"/>
                <w:color w:val="000000" w:themeColor="text1"/>
                <w:sz w:val="28"/>
                <w:szCs w:val="28"/>
              </w:rPr>
              <w:t>cái</w:t>
            </w:r>
            <w:r w:rsidRPr="0014067B">
              <w:rPr>
                <w:rFonts w:ascii="Times New Roman" w:eastAsia="Times New Roman" w:hAnsi="Times New Roman" w:cs="Times New Roman"/>
                <w:color w:val="000000" w:themeColor="text1"/>
                <w:sz w:val="28"/>
                <w:szCs w:val="28"/>
              </w:rPr>
              <w:t>)</w:t>
            </w:r>
          </w:p>
        </w:tc>
        <w:tc>
          <w:tcPr>
            <w:tcW w:w="1397" w:type="dxa"/>
            <w:vAlign w:val="center"/>
          </w:tcPr>
          <w:p w14:paraId="0E537FAB" w14:textId="77777777" w:rsidR="00CD0400" w:rsidRPr="0014067B" w:rsidRDefault="00CD0400" w:rsidP="00CD0400">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NGTK</w:t>
            </w:r>
          </w:p>
        </w:tc>
      </w:tr>
      <w:tr w:rsidR="006D2835" w14:paraId="729BD5BB" w14:textId="77777777" w:rsidTr="00B916FB">
        <w:tc>
          <w:tcPr>
            <w:tcW w:w="2120" w:type="dxa"/>
            <w:vMerge/>
            <w:vAlign w:val="center"/>
          </w:tcPr>
          <w:p w14:paraId="7857B384" w14:textId="77777777" w:rsidR="006D2835" w:rsidRPr="0014067B"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578ED0CE" w14:textId="77777777"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Khu du lịch ven biển</w:t>
            </w:r>
          </w:p>
        </w:tc>
        <w:tc>
          <w:tcPr>
            <w:tcW w:w="1154" w:type="dxa"/>
            <w:vAlign w:val="center"/>
          </w:tcPr>
          <w:p w14:paraId="1CED406F" w14:textId="77777777"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(khu)</w:t>
            </w:r>
          </w:p>
        </w:tc>
        <w:tc>
          <w:tcPr>
            <w:tcW w:w="1397" w:type="dxa"/>
            <w:vAlign w:val="center"/>
          </w:tcPr>
          <w:p w14:paraId="54CDB4BF" w14:textId="2F8EB2EA" w:rsidR="006D2835" w:rsidRPr="0014067B" w:rsidRDefault="00594B6C" w:rsidP="006D2835">
            <w:pPr>
              <w:spacing w:before="40" w:after="40"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Internet</w:t>
            </w:r>
          </w:p>
        </w:tc>
      </w:tr>
      <w:tr w:rsidR="006D2835" w14:paraId="4430E4F7" w14:textId="77777777" w:rsidTr="00B916FB">
        <w:tc>
          <w:tcPr>
            <w:tcW w:w="2120" w:type="dxa"/>
            <w:vMerge/>
            <w:vAlign w:val="center"/>
          </w:tcPr>
          <w:p w14:paraId="5F6358AC" w14:textId="77777777" w:rsidR="006D2835" w:rsidRPr="0014067B" w:rsidRDefault="006D2835" w:rsidP="006D2835">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themeColor="text1"/>
                <w:sz w:val="28"/>
                <w:szCs w:val="28"/>
              </w:rPr>
            </w:pPr>
          </w:p>
        </w:tc>
        <w:tc>
          <w:tcPr>
            <w:tcW w:w="4396" w:type="dxa"/>
            <w:vAlign w:val="center"/>
          </w:tcPr>
          <w:p w14:paraId="014DB480" w14:textId="77777777" w:rsidR="006D2835" w:rsidRPr="0014067B" w:rsidRDefault="006D2835" w:rsidP="006D2835">
            <w:pPr>
              <w:spacing w:before="40" w:after="40" w:line="276" w:lineRule="auto"/>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Sân bay</w:t>
            </w:r>
          </w:p>
        </w:tc>
        <w:tc>
          <w:tcPr>
            <w:tcW w:w="1154" w:type="dxa"/>
            <w:vAlign w:val="center"/>
          </w:tcPr>
          <w:p w14:paraId="1D124933" w14:textId="4486F7AB" w:rsidR="006D2835" w:rsidRPr="0014067B" w:rsidRDefault="006D2835" w:rsidP="006D2835">
            <w:pPr>
              <w:spacing w:before="40" w:after="40" w:line="276" w:lineRule="auto"/>
              <w:jc w:val="center"/>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w:t>
            </w:r>
            <w:r w:rsidR="00E92040" w:rsidRPr="0014067B">
              <w:rPr>
                <w:rFonts w:ascii="Times New Roman" w:eastAsia="Times New Roman" w:hAnsi="Times New Roman" w:cs="Times New Roman"/>
                <w:color w:val="000000" w:themeColor="text1"/>
                <w:sz w:val="28"/>
                <w:szCs w:val="28"/>
              </w:rPr>
              <w:t>cái</w:t>
            </w:r>
            <w:r w:rsidRPr="0014067B">
              <w:rPr>
                <w:rFonts w:ascii="Times New Roman" w:eastAsia="Times New Roman" w:hAnsi="Times New Roman" w:cs="Times New Roman"/>
                <w:color w:val="000000" w:themeColor="text1"/>
                <w:sz w:val="28"/>
                <w:szCs w:val="28"/>
              </w:rPr>
              <w:t>)</w:t>
            </w:r>
          </w:p>
        </w:tc>
        <w:tc>
          <w:tcPr>
            <w:tcW w:w="1397" w:type="dxa"/>
            <w:vAlign w:val="center"/>
          </w:tcPr>
          <w:p w14:paraId="618EF3EE" w14:textId="35714819" w:rsidR="006D2835" w:rsidRPr="0014067B" w:rsidRDefault="00594B6C" w:rsidP="006D2835">
            <w:pPr>
              <w:spacing w:before="40" w:after="40"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Internet</w:t>
            </w:r>
          </w:p>
        </w:tc>
      </w:tr>
    </w:tbl>
    <w:p w14:paraId="7BD66636" w14:textId="1A5E4B50" w:rsidR="00C173B5" w:rsidRPr="0014067B" w:rsidRDefault="00B33FA6" w:rsidP="00581E8B">
      <w:pPr>
        <w:spacing w:after="0" w:line="276" w:lineRule="auto"/>
        <w:ind w:firstLine="720"/>
        <w:jc w:val="both"/>
        <w:rPr>
          <w:rFonts w:ascii="Times New Roman" w:eastAsia="Times New Roman" w:hAnsi="Times New Roman" w:cs="Times New Roman"/>
          <w:color w:val="000000" w:themeColor="text1"/>
          <w:sz w:val="28"/>
          <w:szCs w:val="28"/>
        </w:rPr>
      </w:pPr>
      <w:bookmarkStart w:id="4" w:name="bookmark=id.3dy6vkm" w:colFirst="0" w:colLast="0"/>
      <w:bookmarkEnd w:id="4"/>
      <w:r>
        <w:rPr>
          <w:rFonts w:ascii="Times New Roman" w:eastAsia="Times New Roman" w:hAnsi="Times New Roman" w:cs="Times New Roman"/>
          <w:sz w:val="28"/>
          <w:szCs w:val="28"/>
        </w:rPr>
        <w:lastRenderedPageBreak/>
        <w:t>Tính dễ bị tổn thương được xác định dựa trên độ nh</w:t>
      </w:r>
      <w:r w:rsidR="00581E8B">
        <w:rPr>
          <w:rFonts w:ascii="Times New Roman" w:eastAsia="Times New Roman" w:hAnsi="Times New Roman" w:cs="Times New Roman"/>
          <w:sz w:val="28"/>
          <w:szCs w:val="28"/>
        </w:rPr>
        <w:t>ạy cảm và khả năng ứng phó. B</w:t>
      </w:r>
      <w:r>
        <w:rPr>
          <w:rFonts w:ascii="Times New Roman" w:eastAsia="Times New Roman" w:hAnsi="Times New Roman" w:cs="Times New Roman"/>
          <w:sz w:val="28"/>
          <w:szCs w:val="28"/>
        </w:rPr>
        <w:t xml:space="preserve">ộ số liệu được sử dụng để xác định tính </w:t>
      </w:r>
      <w:r w:rsidRPr="0014067B">
        <w:rPr>
          <w:rFonts w:ascii="Times New Roman" w:eastAsia="Times New Roman" w:hAnsi="Times New Roman" w:cs="Times New Roman"/>
          <w:color w:val="000000" w:themeColor="text1"/>
          <w:sz w:val="28"/>
          <w:szCs w:val="28"/>
        </w:rPr>
        <w:t>dễ bị t</w:t>
      </w:r>
      <w:r w:rsidR="00F44A10" w:rsidRPr="0014067B">
        <w:rPr>
          <w:rFonts w:ascii="Times New Roman" w:eastAsia="Times New Roman" w:hAnsi="Times New Roman" w:cs="Times New Roman"/>
          <w:color w:val="000000" w:themeColor="text1"/>
          <w:sz w:val="28"/>
          <w:szCs w:val="28"/>
        </w:rPr>
        <w:t>ổ</w:t>
      </w:r>
      <w:r w:rsidRPr="0014067B">
        <w:rPr>
          <w:rFonts w:ascii="Times New Roman" w:eastAsia="Times New Roman" w:hAnsi="Times New Roman" w:cs="Times New Roman"/>
          <w:color w:val="000000" w:themeColor="text1"/>
          <w:sz w:val="28"/>
          <w:szCs w:val="28"/>
        </w:rPr>
        <w:t>n thương được thu thập tại các địa phương kết hợp với nguồn số liệu từ bản đồ và nguồn số liệu khai thác chỉ số phòng</w:t>
      </w:r>
      <w:r w:rsidR="00F102A4" w:rsidRPr="0014067B">
        <w:rPr>
          <w:rFonts w:ascii="Times New Roman" w:eastAsia="Times New Roman" w:hAnsi="Times New Roman" w:cs="Times New Roman"/>
          <w:color w:val="000000" w:themeColor="text1"/>
          <w:sz w:val="28"/>
          <w:szCs w:val="28"/>
        </w:rPr>
        <w:t>,</w:t>
      </w:r>
      <w:r w:rsidRPr="0014067B">
        <w:rPr>
          <w:rFonts w:ascii="Times New Roman" w:eastAsia="Times New Roman" w:hAnsi="Times New Roman" w:cs="Times New Roman"/>
          <w:color w:val="000000" w:themeColor="text1"/>
          <w:sz w:val="28"/>
          <w:szCs w:val="28"/>
        </w:rPr>
        <w:t xml:space="preserve"> chống thiên tai được khai thác từ Tổng cục </w:t>
      </w:r>
      <w:r w:rsidR="00F102A4" w:rsidRPr="0014067B">
        <w:rPr>
          <w:rFonts w:ascii="Times New Roman" w:eastAsia="Times New Roman" w:hAnsi="Times New Roman" w:cs="Times New Roman"/>
          <w:color w:val="000000" w:themeColor="text1"/>
          <w:sz w:val="28"/>
          <w:szCs w:val="28"/>
        </w:rPr>
        <w:t>P</w:t>
      </w:r>
      <w:r w:rsidRPr="0014067B">
        <w:rPr>
          <w:rFonts w:ascii="Times New Roman" w:eastAsia="Times New Roman" w:hAnsi="Times New Roman" w:cs="Times New Roman"/>
          <w:color w:val="000000" w:themeColor="text1"/>
          <w:sz w:val="28"/>
          <w:szCs w:val="28"/>
        </w:rPr>
        <w:t>hòng</w:t>
      </w:r>
      <w:r w:rsidR="003263E3" w:rsidRPr="0014067B">
        <w:rPr>
          <w:rFonts w:ascii="Times New Roman" w:eastAsia="Times New Roman" w:hAnsi="Times New Roman" w:cs="Times New Roman"/>
          <w:color w:val="000000" w:themeColor="text1"/>
          <w:sz w:val="28"/>
          <w:szCs w:val="28"/>
        </w:rPr>
        <w:t>,</w:t>
      </w:r>
      <w:r w:rsidRPr="0014067B">
        <w:rPr>
          <w:rFonts w:ascii="Times New Roman" w:eastAsia="Times New Roman" w:hAnsi="Times New Roman" w:cs="Times New Roman"/>
          <w:color w:val="000000" w:themeColor="text1"/>
          <w:sz w:val="28"/>
          <w:szCs w:val="28"/>
        </w:rPr>
        <w:t xml:space="preserve"> chống thiên tai</w:t>
      </w:r>
      <w:r w:rsidR="006B61BD" w:rsidRPr="0014067B">
        <w:rPr>
          <w:rFonts w:ascii="Times New Roman" w:eastAsia="Times New Roman" w:hAnsi="Times New Roman" w:cs="Times New Roman"/>
          <w:color w:val="000000" w:themeColor="text1"/>
          <w:sz w:val="28"/>
          <w:szCs w:val="28"/>
        </w:rPr>
        <w:t xml:space="preserve"> (nay là Cục</w:t>
      </w:r>
      <w:r w:rsidR="00884ABE" w:rsidRPr="0014067B">
        <w:rPr>
          <w:rFonts w:ascii="Times New Roman" w:eastAsia="Times New Roman" w:hAnsi="Times New Roman" w:cs="Times New Roman"/>
          <w:color w:val="000000" w:themeColor="text1"/>
          <w:sz w:val="28"/>
          <w:szCs w:val="28"/>
        </w:rPr>
        <w:t xml:space="preserve"> Quản lý</w:t>
      </w:r>
      <w:r w:rsidR="006B61BD" w:rsidRPr="0014067B">
        <w:rPr>
          <w:rFonts w:ascii="Times New Roman" w:eastAsia="Times New Roman" w:hAnsi="Times New Roman" w:cs="Times New Roman"/>
          <w:color w:val="000000" w:themeColor="text1"/>
          <w:sz w:val="28"/>
          <w:szCs w:val="28"/>
        </w:rPr>
        <w:t xml:space="preserve"> </w:t>
      </w:r>
      <w:r w:rsidR="003263E3" w:rsidRPr="0014067B">
        <w:rPr>
          <w:rFonts w:ascii="Times New Roman" w:eastAsia="Times New Roman" w:hAnsi="Times New Roman" w:cs="Times New Roman"/>
          <w:color w:val="000000" w:themeColor="text1"/>
          <w:sz w:val="28"/>
          <w:szCs w:val="28"/>
        </w:rPr>
        <w:t>đ</w:t>
      </w:r>
      <w:r w:rsidR="006B61BD" w:rsidRPr="0014067B">
        <w:rPr>
          <w:rFonts w:ascii="Times New Roman" w:eastAsia="Times New Roman" w:hAnsi="Times New Roman" w:cs="Times New Roman"/>
          <w:color w:val="000000" w:themeColor="text1"/>
          <w:sz w:val="28"/>
          <w:szCs w:val="28"/>
        </w:rPr>
        <w:t>ê điều</w:t>
      </w:r>
      <w:r w:rsidR="003263E3" w:rsidRPr="0014067B">
        <w:rPr>
          <w:rFonts w:ascii="Times New Roman" w:eastAsia="Times New Roman" w:hAnsi="Times New Roman" w:cs="Times New Roman"/>
          <w:color w:val="000000" w:themeColor="text1"/>
          <w:sz w:val="28"/>
          <w:szCs w:val="28"/>
        </w:rPr>
        <w:t xml:space="preserve"> và Phòng, chống thiên tai)</w:t>
      </w:r>
      <w:r w:rsidR="006B61BD" w:rsidRPr="0014067B">
        <w:rPr>
          <w:rFonts w:ascii="Times New Roman" w:eastAsia="Times New Roman" w:hAnsi="Times New Roman" w:cs="Times New Roman"/>
          <w:color w:val="000000" w:themeColor="text1"/>
          <w:sz w:val="28"/>
          <w:szCs w:val="28"/>
        </w:rPr>
        <w:t xml:space="preserve"> </w:t>
      </w:r>
      <w:r w:rsidRPr="0014067B">
        <w:rPr>
          <w:rFonts w:ascii="Times New Roman" w:eastAsia="Times New Roman" w:hAnsi="Times New Roman" w:cs="Times New Roman"/>
          <w:color w:val="000000" w:themeColor="text1"/>
          <w:sz w:val="28"/>
          <w:szCs w:val="28"/>
        </w:rPr>
        <w:t>quy mô số liệu đến cấp tỉnh, được cung cấp bởi đơn vị chủ trì (Tổng cục Khí tượng Thủy văn). Nguồn số liệu sử dụng là bộ số liệu kinh tế</w:t>
      </w:r>
      <w:r w:rsidR="00F102A4" w:rsidRPr="0014067B">
        <w:rPr>
          <w:rFonts w:ascii="Times New Roman" w:eastAsia="Times New Roman" w:hAnsi="Times New Roman" w:cs="Times New Roman"/>
          <w:color w:val="000000" w:themeColor="text1"/>
          <w:sz w:val="28"/>
          <w:szCs w:val="28"/>
        </w:rPr>
        <w:t>-</w:t>
      </w:r>
      <w:r w:rsidRPr="0014067B">
        <w:rPr>
          <w:rFonts w:ascii="Times New Roman" w:eastAsia="Times New Roman" w:hAnsi="Times New Roman" w:cs="Times New Roman"/>
          <w:color w:val="000000" w:themeColor="text1"/>
          <w:sz w:val="28"/>
          <w:szCs w:val="28"/>
        </w:rPr>
        <w:t xml:space="preserve">xã hội của năm 2020. </w:t>
      </w:r>
    </w:p>
    <w:p w14:paraId="6B1C17CE" w14:textId="30A5CA5E" w:rsidR="00C173B5" w:rsidRPr="0014067B" w:rsidRDefault="00B33FA6" w:rsidP="00581E8B">
      <w:pPr>
        <w:spacing w:after="0" w:line="276" w:lineRule="auto"/>
        <w:ind w:firstLine="720"/>
        <w:jc w:val="both"/>
        <w:rPr>
          <w:rFonts w:ascii="Times New Roman" w:eastAsia="Times New Roman" w:hAnsi="Times New Roman" w:cs="Times New Roman"/>
          <w:color w:val="000000" w:themeColor="text1"/>
          <w:sz w:val="28"/>
          <w:szCs w:val="28"/>
        </w:rPr>
      </w:pPr>
      <w:r w:rsidRPr="0014067B">
        <w:rPr>
          <w:rFonts w:ascii="Times New Roman" w:eastAsia="Times New Roman" w:hAnsi="Times New Roman" w:cs="Times New Roman"/>
          <w:color w:val="000000" w:themeColor="text1"/>
          <w:sz w:val="28"/>
          <w:szCs w:val="28"/>
        </w:rPr>
        <w:t xml:space="preserve">Bộ tiêu chí xác định tính dễ bị tổn thương do bão/ATNĐ </w:t>
      </w:r>
      <w:r w:rsidR="00F102A4" w:rsidRPr="0014067B">
        <w:rPr>
          <w:rFonts w:ascii="Times New Roman" w:eastAsia="Times New Roman" w:hAnsi="Times New Roman" w:cs="Times New Roman"/>
          <w:color w:val="000000" w:themeColor="text1"/>
          <w:sz w:val="28"/>
          <w:szCs w:val="28"/>
        </w:rPr>
        <w:t>trong</w:t>
      </w:r>
      <w:r w:rsidR="00B65F91" w:rsidRPr="0014067B">
        <w:rPr>
          <w:rFonts w:ascii="Times New Roman" w:eastAsia="Times New Roman" w:hAnsi="Times New Roman" w:cs="Times New Roman"/>
          <w:color w:val="000000" w:themeColor="text1"/>
          <w:sz w:val="28"/>
          <w:szCs w:val="28"/>
        </w:rPr>
        <w:t xml:space="preserve"> Bảng 3.</w:t>
      </w:r>
    </w:p>
    <w:p w14:paraId="2FCA3325" w14:textId="77777777" w:rsidR="00C173B5" w:rsidRPr="0014067B" w:rsidRDefault="00B33FA6">
      <w:pPr>
        <w:spacing w:after="120" w:line="276" w:lineRule="auto"/>
        <w:jc w:val="center"/>
        <w:rPr>
          <w:rFonts w:ascii="Times New Roman" w:eastAsia="Times New Roman" w:hAnsi="Times New Roman" w:cs="Times New Roman"/>
          <w:i/>
          <w:color w:val="000000" w:themeColor="text1"/>
          <w:sz w:val="28"/>
          <w:szCs w:val="28"/>
        </w:rPr>
      </w:pPr>
      <w:bookmarkStart w:id="5" w:name="_heading=h.1t3h5sf" w:colFirst="0" w:colLast="0"/>
      <w:bookmarkEnd w:id="5"/>
      <w:r w:rsidRPr="0014067B">
        <w:rPr>
          <w:rFonts w:ascii="Times New Roman" w:eastAsia="Times New Roman" w:hAnsi="Times New Roman" w:cs="Times New Roman"/>
          <w:i/>
          <w:color w:val="000000" w:themeColor="text1"/>
          <w:sz w:val="28"/>
          <w:szCs w:val="28"/>
        </w:rPr>
        <w:t xml:space="preserve">Bảng 3: Bộ chỉ thị về tính dễ bị tổn thương do bão, ATNĐ  </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5359"/>
        <w:gridCol w:w="1352"/>
      </w:tblGrid>
      <w:tr w:rsidR="00C173B5" w14:paraId="598C60DB" w14:textId="77777777" w:rsidTr="00B916FB">
        <w:trPr>
          <w:trHeight w:val="75"/>
          <w:tblHeader/>
        </w:trPr>
        <w:tc>
          <w:tcPr>
            <w:tcW w:w="2351" w:type="dxa"/>
            <w:vAlign w:val="center"/>
          </w:tcPr>
          <w:p w14:paraId="7B18EF46"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chí</w:t>
            </w:r>
          </w:p>
        </w:tc>
        <w:tc>
          <w:tcPr>
            <w:tcW w:w="5359" w:type="dxa"/>
            <w:shd w:val="clear" w:color="auto" w:fill="auto"/>
            <w:vAlign w:val="center"/>
          </w:tcPr>
          <w:p w14:paraId="06A052A9"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thị</w:t>
            </w:r>
          </w:p>
        </w:tc>
        <w:tc>
          <w:tcPr>
            <w:tcW w:w="1352" w:type="dxa"/>
            <w:vAlign w:val="center"/>
          </w:tcPr>
          <w:p w14:paraId="4F8FC52E"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w:t>
            </w:r>
          </w:p>
        </w:tc>
      </w:tr>
      <w:tr w:rsidR="00C173B5" w14:paraId="5876A853" w14:textId="77777777" w:rsidTr="00B916FB">
        <w:trPr>
          <w:trHeight w:val="533"/>
        </w:trPr>
        <w:tc>
          <w:tcPr>
            <w:tcW w:w="9062" w:type="dxa"/>
            <w:gridSpan w:val="3"/>
            <w:vAlign w:val="center"/>
          </w:tcPr>
          <w:p w14:paraId="796CA804"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nhạy cảm (S)</w:t>
            </w:r>
          </w:p>
        </w:tc>
      </w:tr>
      <w:tr w:rsidR="00C173B5" w14:paraId="2B23C0B2" w14:textId="77777777" w:rsidTr="00B916FB">
        <w:trPr>
          <w:trHeight w:val="300"/>
        </w:trPr>
        <w:tc>
          <w:tcPr>
            <w:tcW w:w="2351" w:type="dxa"/>
            <w:vAlign w:val="center"/>
          </w:tcPr>
          <w:p w14:paraId="5B245031"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Vị trí/khoảng cách</w:t>
            </w:r>
          </w:p>
        </w:tc>
        <w:tc>
          <w:tcPr>
            <w:tcW w:w="5359" w:type="dxa"/>
            <w:shd w:val="clear" w:color="auto" w:fill="auto"/>
            <w:vAlign w:val="center"/>
          </w:tcPr>
          <w:p w14:paraId="1B25520D"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Khoảng cách đến bờ biển</w:t>
            </w:r>
          </w:p>
        </w:tc>
        <w:tc>
          <w:tcPr>
            <w:tcW w:w="1352" w:type="dxa"/>
            <w:vAlign w:val="center"/>
          </w:tcPr>
          <w:p w14:paraId="01C985EF"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w:t>
            </w:r>
          </w:p>
        </w:tc>
      </w:tr>
      <w:tr w:rsidR="00C173B5" w14:paraId="6B310F85" w14:textId="77777777" w:rsidTr="00B916FB">
        <w:trPr>
          <w:trHeight w:val="300"/>
        </w:trPr>
        <w:tc>
          <w:tcPr>
            <w:tcW w:w="2351" w:type="dxa"/>
            <w:vAlign w:val="center"/>
          </w:tcPr>
          <w:p w14:paraId="15A44037"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 người</w:t>
            </w:r>
          </w:p>
        </w:tc>
        <w:tc>
          <w:tcPr>
            <w:tcW w:w="5359" w:type="dxa"/>
            <w:shd w:val="clear" w:color="auto" w:fill="auto"/>
            <w:vAlign w:val="center"/>
          </w:tcPr>
          <w:p w14:paraId="59403666"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người già, trẻ em </w:t>
            </w:r>
          </w:p>
        </w:tc>
        <w:tc>
          <w:tcPr>
            <w:tcW w:w="1352" w:type="dxa"/>
            <w:vAlign w:val="center"/>
          </w:tcPr>
          <w:p w14:paraId="0F73DEA5"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10F64AA6" w14:textId="77777777" w:rsidTr="00B916FB">
        <w:trPr>
          <w:trHeight w:val="386"/>
        </w:trPr>
        <w:tc>
          <w:tcPr>
            <w:tcW w:w="2351" w:type="dxa"/>
            <w:vAlign w:val="center"/>
          </w:tcPr>
          <w:p w14:paraId="542D4844"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dục</w:t>
            </w:r>
          </w:p>
        </w:tc>
        <w:tc>
          <w:tcPr>
            <w:tcW w:w="5359" w:type="dxa"/>
            <w:shd w:val="clear" w:color="auto" w:fill="auto"/>
            <w:vAlign w:val="center"/>
          </w:tcPr>
          <w:p w14:paraId="683A48B8"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dân số từ 15 tuổi trở lên không biết chữ </w:t>
            </w:r>
          </w:p>
        </w:tc>
        <w:tc>
          <w:tcPr>
            <w:tcW w:w="1352" w:type="dxa"/>
            <w:vAlign w:val="center"/>
          </w:tcPr>
          <w:p w14:paraId="1F04A9E4"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78C815B0" w14:textId="77777777" w:rsidTr="00B916FB">
        <w:trPr>
          <w:trHeight w:val="300"/>
        </w:trPr>
        <w:tc>
          <w:tcPr>
            <w:tcW w:w="2351" w:type="dxa"/>
            <w:vMerge w:val="restart"/>
            <w:vAlign w:val="center"/>
          </w:tcPr>
          <w:p w14:paraId="539A8C55"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Môi trường</w:t>
            </w:r>
          </w:p>
        </w:tc>
        <w:tc>
          <w:tcPr>
            <w:tcW w:w="5359" w:type="dxa"/>
            <w:shd w:val="clear" w:color="auto" w:fill="auto"/>
            <w:vAlign w:val="center"/>
          </w:tcPr>
          <w:p w14:paraId="6B068466"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hộ không sử dụng nước sạch </w:t>
            </w:r>
          </w:p>
        </w:tc>
        <w:tc>
          <w:tcPr>
            <w:tcW w:w="1352" w:type="dxa"/>
            <w:vAlign w:val="center"/>
          </w:tcPr>
          <w:p w14:paraId="74122FFE"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C374980" w14:textId="77777777" w:rsidTr="00B916FB">
        <w:trPr>
          <w:trHeight w:val="275"/>
        </w:trPr>
        <w:tc>
          <w:tcPr>
            <w:tcW w:w="2351" w:type="dxa"/>
            <w:vMerge/>
            <w:vAlign w:val="center"/>
          </w:tcPr>
          <w:p w14:paraId="2EF4E8DD"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04963DBB"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hộ không sử dụng nhà vệ sinh hợp vệ sinh </w:t>
            </w:r>
          </w:p>
        </w:tc>
        <w:tc>
          <w:tcPr>
            <w:tcW w:w="1352" w:type="dxa"/>
            <w:vAlign w:val="center"/>
          </w:tcPr>
          <w:p w14:paraId="12CAE170"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20A1466E" w14:textId="77777777" w:rsidTr="00B916FB">
        <w:trPr>
          <w:trHeight w:val="188"/>
        </w:trPr>
        <w:tc>
          <w:tcPr>
            <w:tcW w:w="2351" w:type="dxa"/>
            <w:vMerge w:val="restart"/>
            <w:vAlign w:val="center"/>
          </w:tcPr>
          <w:p w14:paraId="400B75BD"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sản xuất</w:t>
            </w:r>
          </w:p>
        </w:tc>
        <w:tc>
          <w:tcPr>
            <w:tcW w:w="5359" w:type="dxa"/>
            <w:shd w:val="clear" w:color="auto" w:fill="auto"/>
            <w:vAlign w:val="center"/>
          </w:tcPr>
          <w:p w14:paraId="12B09D05"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lao động trong doanh nghiệp lĩnh vực nông lâm, ngư nghiệp</w:t>
            </w:r>
          </w:p>
        </w:tc>
        <w:tc>
          <w:tcPr>
            <w:tcW w:w="1352" w:type="dxa"/>
            <w:vAlign w:val="center"/>
          </w:tcPr>
          <w:p w14:paraId="1C8475A0"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69B6D7C3" w14:textId="77777777" w:rsidTr="00B916FB">
        <w:trPr>
          <w:trHeight w:val="130"/>
        </w:trPr>
        <w:tc>
          <w:tcPr>
            <w:tcW w:w="2351" w:type="dxa"/>
            <w:vMerge/>
            <w:vAlign w:val="center"/>
          </w:tcPr>
          <w:p w14:paraId="6617B27D"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36275F05"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hộ nghèo, cận nghèo </w:t>
            </w:r>
          </w:p>
        </w:tc>
        <w:tc>
          <w:tcPr>
            <w:tcW w:w="1352" w:type="dxa"/>
            <w:vAlign w:val="center"/>
          </w:tcPr>
          <w:p w14:paraId="1F751517"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0FAA76FD" w14:textId="77777777" w:rsidTr="00B916FB">
        <w:trPr>
          <w:trHeight w:val="75"/>
        </w:trPr>
        <w:tc>
          <w:tcPr>
            <w:tcW w:w="2351" w:type="dxa"/>
            <w:vMerge/>
            <w:vAlign w:val="center"/>
          </w:tcPr>
          <w:p w14:paraId="26804DD3"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23366667"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Thất nghiệp </w:t>
            </w:r>
          </w:p>
        </w:tc>
        <w:tc>
          <w:tcPr>
            <w:tcW w:w="1352" w:type="dxa"/>
            <w:vAlign w:val="center"/>
          </w:tcPr>
          <w:p w14:paraId="79035395"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121DB6E6" w14:textId="77777777" w:rsidTr="00B916FB">
        <w:trPr>
          <w:trHeight w:val="75"/>
        </w:trPr>
        <w:tc>
          <w:tcPr>
            <w:tcW w:w="2351" w:type="dxa"/>
            <w:vAlign w:val="center"/>
          </w:tcPr>
          <w:p w14:paraId="19A38521"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Cơ sở hạ tầng</w:t>
            </w:r>
          </w:p>
        </w:tc>
        <w:tc>
          <w:tcPr>
            <w:tcW w:w="5359" w:type="dxa"/>
            <w:shd w:val="clear" w:color="auto" w:fill="auto"/>
            <w:vAlign w:val="center"/>
          </w:tcPr>
          <w:p w14:paraId="313705D3"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Tỷ lệ nhà thiếu kiên cố </w:t>
            </w:r>
          </w:p>
        </w:tc>
        <w:tc>
          <w:tcPr>
            <w:tcW w:w="1352" w:type="dxa"/>
            <w:vAlign w:val="center"/>
          </w:tcPr>
          <w:p w14:paraId="26E74A64"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6C89DD7E" w14:textId="77777777">
        <w:trPr>
          <w:trHeight w:val="611"/>
        </w:trPr>
        <w:tc>
          <w:tcPr>
            <w:tcW w:w="9062" w:type="dxa"/>
            <w:gridSpan w:val="3"/>
            <w:vAlign w:val="center"/>
          </w:tcPr>
          <w:p w14:paraId="18FE3D7F" w14:textId="77777777" w:rsidR="00C173B5" w:rsidRDefault="00B33FA6" w:rsidP="00234EC9">
            <w:pPr>
              <w:spacing w:before="40" w:after="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Khả năng ứng phó (AC)</w:t>
            </w:r>
          </w:p>
        </w:tc>
      </w:tr>
      <w:tr w:rsidR="00C173B5" w14:paraId="4A99A989" w14:textId="77777777">
        <w:trPr>
          <w:trHeight w:val="75"/>
        </w:trPr>
        <w:tc>
          <w:tcPr>
            <w:tcW w:w="2351" w:type="dxa"/>
            <w:vAlign w:val="center"/>
          </w:tcPr>
          <w:p w14:paraId="000318FF"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thông</w:t>
            </w:r>
          </w:p>
        </w:tc>
        <w:tc>
          <w:tcPr>
            <w:tcW w:w="5359" w:type="dxa"/>
            <w:shd w:val="clear" w:color="auto" w:fill="auto"/>
            <w:vAlign w:val="center"/>
          </w:tcPr>
          <w:p w14:paraId="11E2A99C"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Mật độ đường giao thông</w:t>
            </w:r>
          </w:p>
        </w:tc>
        <w:tc>
          <w:tcPr>
            <w:tcW w:w="1352" w:type="dxa"/>
            <w:vAlign w:val="center"/>
          </w:tcPr>
          <w:p w14:paraId="3F917747"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Km</w:t>
            </w:r>
            <w:r w:rsidRPr="00C4160F">
              <w:rPr>
                <w:rFonts w:ascii="Times New Roman" w:eastAsia="Times New Roman" w:hAnsi="Times New Roman" w:cs="Times New Roman"/>
                <w:color w:val="000000" w:themeColor="text1"/>
                <w:sz w:val="28"/>
                <w:szCs w:val="28"/>
              </w:rPr>
              <w:t>/km</w:t>
            </w:r>
            <w:r w:rsidRPr="00C4160F">
              <w:rPr>
                <w:rFonts w:ascii="Times New Roman" w:eastAsia="Times New Roman" w:hAnsi="Times New Roman" w:cs="Times New Roman"/>
                <w:color w:val="000000" w:themeColor="text1"/>
                <w:sz w:val="28"/>
                <w:szCs w:val="28"/>
                <w:vertAlign w:val="superscript"/>
              </w:rPr>
              <w:t>2</w:t>
            </w:r>
          </w:p>
        </w:tc>
      </w:tr>
      <w:tr w:rsidR="00C173B5" w14:paraId="7D1D8C00" w14:textId="77777777">
        <w:trPr>
          <w:trHeight w:val="75"/>
        </w:trPr>
        <w:tc>
          <w:tcPr>
            <w:tcW w:w="2351" w:type="dxa"/>
            <w:vMerge w:val="restart"/>
            <w:vAlign w:val="center"/>
          </w:tcPr>
          <w:p w14:paraId="0409BA8D"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Truyền thông</w:t>
            </w:r>
          </w:p>
        </w:tc>
        <w:tc>
          <w:tcPr>
            <w:tcW w:w="5359" w:type="dxa"/>
            <w:shd w:val="clear" w:color="auto" w:fill="auto"/>
            <w:vAlign w:val="center"/>
          </w:tcPr>
          <w:p w14:paraId="0446552B"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người sử dụng điện thoại di động</w:t>
            </w:r>
          </w:p>
        </w:tc>
        <w:tc>
          <w:tcPr>
            <w:tcW w:w="1352" w:type="dxa"/>
            <w:vAlign w:val="center"/>
          </w:tcPr>
          <w:p w14:paraId="193E10F7"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24BB8F3D" w14:textId="77777777">
        <w:trPr>
          <w:trHeight w:val="322"/>
        </w:trPr>
        <w:tc>
          <w:tcPr>
            <w:tcW w:w="2351" w:type="dxa"/>
            <w:vMerge/>
            <w:vAlign w:val="center"/>
          </w:tcPr>
          <w:p w14:paraId="7190C5A5"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59FB4FA3"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người sử dụng internet</w:t>
            </w:r>
          </w:p>
        </w:tc>
        <w:tc>
          <w:tcPr>
            <w:tcW w:w="1352" w:type="dxa"/>
            <w:vAlign w:val="center"/>
          </w:tcPr>
          <w:p w14:paraId="192B146E"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49E7BB08" w14:textId="77777777">
        <w:trPr>
          <w:trHeight w:val="180"/>
        </w:trPr>
        <w:tc>
          <w:tcPr>
            <w:tcW w:w="2351" w:type="dxa"/>
            <w:vAlign w:val="center"/>
          </w:tcPr>
          <w:p w14:paraId="4A72D161"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dục</w:t>
            </w:r>
          </w:p>
        </w:tc>
        <w:tc>
          <w:tcPr>
            <w:tcW w:w="5359" w:type="dxa"/>
            <w:shd w:val="clear" w:color="auto" w:fill="auto"/>
            <w:vAlign w:val="center"/>
          </w:tcPr>
          <w:p w14:paraId="31D75540"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tốt nghiệp</w:t>
            </w:r>
          </w:p>
        </w:tc>
        <w:tc>
          <w:tcPr>
            <w:tcW w:w="1352" w:type="dxa"/>
            <w:vAlign w:val="center"/>
          </w:tcPr>
          <w:p w14:paraId="2CEE3804"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31E5E4DB" w14:textId="77777777">
        <w:trPr>
          <w:trHeight w:val="75"/>
        </w:trPr>
        <w:tc>
          <w:tcPr>
            <w:tcW w:w="2351" w:type="dxa"/>
            <w:vMerge w:val="restart"/>
            <w:vAlign w:val="center"/>
          </w:tcPr>
          <w:p w14:paraId="59FF09FB"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Y tế</w:t>
            </w:r>
          </w:p>
        </w:tc>
        <w:tc>
          <w:tcPr>
            <w:tcW w:w="5359" w:type="dxa"/>
            <w:shd w:val="clear" w:color="auto" w:fill="auto"/>
            <w:vAlign w:val="center"/>
          </w:tcPr>
          <w:p w14:paraId="282EC77D"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nhân lực y tế</w:t>
            </w:r>
          </w:p>
        </w:tc>
        <w:tc>
          <w:tcPr>
            <w:tcW w:w="1352" w:type="dxa"/>
            <w:vAlign w:val="center"/>
          </w:tcPr>
          <w:p w14:paraId="25A7D011"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17AD1C77" w14:textId="77777777">
        <w:trPr>
          <w:trHeight w:val="75"/>
        </w:trPr>
        <w:tc>
          <w:tcPr>
            <w:tcW w:w="2351" w:type="dxa"/>
            <w:vMerge/>
            <w:vAlign w:val="center"/>
          </w:tcPr>
          <w:p w14:paraId="5B8986BD" w14:textId="77777777" w:rsidR="00C173B5" w:rsidRDefault="00C173B5" w:rsidP="00234EC9">
            <w:pPr>
              <w:widowControl w:val="0"/>
              <w:pBdr>
                <w:top w:val="nil"/>
                <w:left w:val="nil"/>
                <w:bottom w:val="nil"/>
                <w:right w:val="nil"/>
                <w:between w:val="nil"/>
              </w:pBdr>
              <w:spacing w:before="40" w:after="40" w:line="276" w:lineRule="auto"/>
              <w:rPr>
                <w:rFonts w:ascii="Times New Roman" w:eastAsia="Times New Roman" w:hAnsi="Times New Roman" w:cs="Times New Roman"/>
                <w:sz w:val="28"/>
                <w:szCs w:val="28"/>
              </w:rPr>
            </w:pPr>
          </w:p>
        </w:tc>
        <w:tc>
          <w:tcPr>
            <w:tcW w:w="5359" w:type="dxa"/>
            <w:shd w:val="clear" w:color="auto" w:fill="auto"/>
            <w:vAlign w:val="center"/>
          </w:tcPr>
          <w:p w14:paraId="4602F10D"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Số giường bệnh/Tổng số dân</w:t>
            </w:r>
          </w:p>
        </w:tc>
        <w:tc>
          <w:tcPr>
            <w:tcW w:w="1352" w:type="dxa"/>
            <w:vAlign w:val="center"/>
          </w:tcPr>
          <w:p w14:paraId="79E66B3E"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1620EDA5" w14:textId="77777777">
        <w:trPr>
          <w:trHeight w:val="75"/>
        </w:trPr>
        <w:tc>
          <w:tcPr>
            <w:tcW w:w="2351" w:type="dxa"/>
            <w:vAlign w:val="center"/>
          </w:tcPr>
          <w:p w14:paraId="6729CD48"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Xã hội</w:t>
            </w:r>
          </w:p>
        </w:tc>
        <w:tc>
          <w:tcPr>
            <w:tcW w:w="5359" w:type="dxa"/>
            <w:shd w:val="clear" w:color="auto" w:fill="auto"/>
            <w:vAlign w:val="center"/>
          </w:tcPr>
          <w:p w14:paraId="49B52B02"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tham gia bảo hiểm y tế</w:t>
            </w:r>
          </w:p>
        </w:tc>
        <w:tc>
          <w:tcPr>
            <w:tcW w:w="1352" w:type="dxa"/>
            <w:vAlign w:val="center"/>
          </w:tcPr>
          <w:p w14:paraId="463FBC20"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173B5" w14:paraId="32B56A08" w14:textId="77777777">
        <w:trPr>
          <w:trHeight w:val="385"/>
        </w:trPr>
        <w:tc>
          <w:tcPr>
            <w:tcW w:w="2351" w:type="dxa"/>
            <w:vAlign w:val="center"/>
          </w:tcPr>
          <w:p w14:paraId="08499A80"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Kinh tế</w:t>
            </w:r>
          </w:p>
        </w:tc>
        <w:tc>
          <w:tcPr>
            <w:tcW w:w="5359" w:type="dxa"/>
            <w:shd w:val="clear" w:color="auto" w:fill="auto"/>
            <w:vAlign w:val="center"/>
          </w:tcPr>
          <w:p w14:paraId="0AB8E5E3"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 nhập bình quân đầu người/năm</w:t>
            </w:r>
          </w:p>
        </w:tc>
        <w:tc>
          <w:tcPr>
            <w:tcW w:w="1352" w:type="dxa"/>
            <w:vAlign w:val="center"/>
          </w:tcPr>
          <w:p w14:paraId="7257F095"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(triệu)</w:t>
            </w:r>
          </w:p>
        </w:tc>
      </w:tr>
      <w:tr w:rsidR="00C173B5" w14:paraId="25620051" w14:textId="77777777" w:rsidTr="00234EC9">
        <w:trPr>
          <w:trHeight w:val="667"/>
        </w:trPr>
        <w:tc>
          <w:tcPr>
            <w:tcW w:w="2351" w:type="dxa"/>
            <w:vAlign w:val="center"/>
          </w:tcPr>
          <w:p w14:paraId="74B18FF1" w14:textId="77777777" w:rsidR="00C173B5" w:rsidRDefault="00B33FA6" w:rsidP="00234EC9">
            <w:pPr>
              <w:spacing w:before="4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Phòng chống thiên tai</w:t>
            </w:r>
          </w:p>
        </w:tc>
        <w:tc>
          <w:tcPr>
            <w:tcW w:w="5359" w:type="dxa"/>
            <w:shd w:val="clear" w:color="auto" w:fill="auto"/>
            <w:vAlign w:val="center"/>
          </w:tcPr>
          <w:p w14:paraId="5AEC04FD" w14:textId="77777777" w:rsidR="00C173B5" w:rsidRDefault="00B33FA6" w:rsidP="00234EC9">
            <w:pPr>
              <w:spacing w:before="4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phòng chống thiên tai</w:t>
            </w:r>
          </w:p>
        </w:tc>
        <w:tc>
          <w:tcPr>
            <w:tcW w:w="1352" w:type="dxa"/>
            <w:vAlign w:val="center"/>
          </w:tcPr>
          <w:p w14:paraId="2B88423E" w14:textId="77777777" w:rsidR="00C173B5" w:rsidRDefault="00B33FA6" w:rsidP="00234EC9">
            <w:pPr>
              <w:spacing w:before="40"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Điểm</w:t>
            </w:r>
          </w:p>
        </w:tc>
      </w:tr>
    </w:tbl>
    <w:p w14:paraId="3BB2FB51" w14:textId="18AA9B09" w:rsidR="00C173B5" w:rsidRDefault="00B33FA6">
      <w:pPr>
        <w:spacing w:before="240" w:after="120" w:line="276" w:lineRule="auto"/>
        <w:ind w:firstLine="567"/>
        <w:jc w:val="both"/>
        <w:rPr>
          <w:rFonts w:ascii="Times New Roman" w:eastAsia="Times New Roman" w:hAnsi="Times New Roman" w:cs="Times New Roman"/>
          <w:sz w:val="28"/>
          <w:szCs w:val="28"/>
        </w:rPr>
      </w:pPr>
      <w:bookmarkStart w:id="6" w:name="_heading=h.4d34og8" w:colFirst="0" w:colLast="0"/>
      <w:bookmarkEnd w:id="6"/>
      <w:r>
        <w:rPr>
          <w:rFonts w:ascii="Times New Roman" w:eastAsia="Times New Roman" w:hAnsi="Times New Roman" w:cs="Times New Roman"/>
          <w:sz w:val="28"/>
          <w:szCs w:val="28"/>
        </w:rPr>
        <w:t xml:space="preserve">Phương pháp phân cấp mức độ rủi ro thiên tai: Trong dự án này, mức độ rủi ro thiên tai do bão/ATNĐ được phân cấp mức độ theo phương pháp phân vị. Mức độ rủi ro được được phân thành 05 cấp: Rất thấp, Thấp, Trung bình, Cao và Rất cao ứng với các ngưỡng phân vị 20, 40, 60 và 80%, </w:t>
      </w:r>
      <w:r w:rsidRPr="00C4160F">
        <w:rPr>
          <w:rFonts w:ascii="Times New Roman" w:eastAsia="Times New Roman" w:hAnsi="Times New Roman" w:cs="Times New Roman"/>
          <w:color w:val="000000" w:themeColor="text1"/>
          <w:sz w:val="28"/>
          <w:szCs w:val="28"/>
        </w:rPr>
        <w:t xml:space="preserve">cụ thể trong </w:t>
      </w:r>
      <w:r w:rsidR="005D6C62" w:rsidRPr="00C4160F">
        <w:rPr>
          <w:rFonts w:ascii="Times New Roman" w:eastAsia="Times New Roman" w:hAnsi="Times New Roman" w:cs="Times New Roman"/>
          <w:color w:val="000000" w:themeColor="text1"/>
          <w:sz w:val="28"/>
          <w:szCs w:val="28"/>
        </w:rPr>
        <w:t>B</w:t>
      </w:r>
      <w:r w:rsidRPr="00C4160F">
        <w:rPr>
          <w:rFonts w:ascii="Times New Roman" w:eastAsia="Times New Roman" w:hAnsi="Times New Roman" w:cs="Times New Roman"/>
          <w:color w:val="000000" w:themeColor="text1"/>
          <w:sz w:val="28"/>
          <w:szCs w:val="28"/>
        </w:rPr>
        <w:t>ảng</w:t>
      </w:r>
      <w:r w:rsidR="005D6C62" w:rsidRPr="00C4160F">
        <w:rPr>
          <w:rFonts w:ascii="Times New Roman" w:eastAsia="Times New Roman" w:hAnsi="Times New Roman" w:cs="Times New Roman"/>
          <w:color w:val="000000" w:themeColor="text1"/>
          <w:sz w:val="28"/>
          <w:szCs w:val="28"/>
        </w:rPr>
        <w:t xml:space="preserve"> 4</w:t>
      </w:r>
      <w:r w:rsidRPr="00C4160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dưới đây. </w:t>
      </w:r>
    </w:p>
    <w:p w14:paraId="5C602EBC" w14:textId="77777777" w:rsidR="00C173B5" w:rsidRDefault="00B33FA6">
      <w:pPr>
        <w:spacing w:after="120" w:line="276" w:lineRule="auto"/>
        <w:jc w:val="center"/>
        <w:rPr>
          <w:rFonts w:ascii="Times New Roman" w:eastAsia="Times New Roman" w:hAnsi="Times New Roman" w:cs="Times New Roman"/>
          <w:i/>
          <w:sz w:val="28"/>
          <w:szCs w:val="28"/>
        </w:rPr>
      </w:pPr>
      <w:bookmarkStart w:id="7" w:name="_heading=h.2s8eyo1" w:colFirst="0" w:colLast="0"/>
      <w:bookmarkEnd w:id="7"/>
      <w:r>
        <w:rPr>
          <w:rFonts w:ascii="Times New Roman" w:eastAsia="Times New Roman" w:hAnsi="Times New Roman" w:cs="Times New Roman"/>
          <w:i/>
          <w:sz w:val="28"/>
          <w:szCs w:val="28"/>
        </w:rPr>
        <w:t>Bảng 4: Phân cấp theo phương pháp phân vị</w:t>
      </w:r>
    </w:p>
    <w:tbl>
      <w:tblPr>
        <w:tblStyle w:val="a5"/>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3"/>
        <w:gridCol w:w="2410"/>
      </w:tblGrid>
      <w:tr w:rsidR="00C173B5" w14:paraId="21E95135" w14:textId="77777777" w:rsidTr="00234EC9">
        <w:trPr>
          <w:trHeight w:val="47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70EDDA1B"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Cấp độ</w:t>
            </w:r>
          </w:p>
        </w:tc>
        <w:tc>
          <w:tcPr>
            <w:tcW w:w="2693" w:type="dxa"/>
            <w:tcBorders>
              <w:top w:val="single" w:sz="4" w:space="0" w:color="000000"/>
              <w:left w:val="single" w:sz="4" w:space="0" w:color="000000"/>
              <w:bottom w:val="single" w:sz="4" w:space="0" w:color="000000"/>
              <w:right w:val="single" w:sz="4" w:space="0" w:color="000000"/>
            </w:tcBorders>
            <w:vAlign w:val="center"/>
          </w:tcPr>
          <w:p w14:paraId="6FD528A7"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w:t>
            </w:r>
          </w:p>
        </w:tc>
        <w:tc>
          <w:tcPr>
            <w:tcW w:w="2410" w:type="dxa"/>
            <w:tcBorders>
              <w:top w:val="single" w:sz="4" w:space="0" w:color="000000"/>
              <w:left w:val="single" w:sz="4" w:space="0" w:color="000000"/>
              <w:bottom w:val="single" w:sz="4" w:space="0" w:color="000000"/>
              <w:right w:val="single" w:sz="4" w:space="0" w:color="000000"/>
            </w:tcBorders>
            <w:vAlign w:val="center"/>
          </w:tcPr>
          <w:p w14:paraId="5F858FC5"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Phân vị</w:t>
            </w:r>
          </w:p>
        </w:tc>
      </w:tr>
      <w:tr w:rsidR="00C173B5" w14:paraId="06EAF7B4"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38A800"/>
            <w:vAlign w:val="center"/>
          </w:tcPr>
          <w:p w14:paraId="0EDD3387"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570E6A47"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thấp</w:t>
            </w:r>
          </w:p>
        </w:tc>
        <w:tc>
          <w:tcPr>
            <w:tcW w:w="2410" w:type="dxa"/>
            <w:tcBorders>
              <w:top w:val="single" w:sz="4" w:space="0" w:color="000000"/>
              <w:left w:val="single" w:sz="4" w:space="0" w:color="000000"/>
              <w:bottom w:val="single" w:sz="4" w:space="0" w:color="000000"/>
              <w:right w:val="single" w:sz="4" w:space="0" w:color="000000"/>
            </w:tcBorders>
            <w:vAlign w:val="center"/>
          </w:tcPr>
          <w:p w14:paraId="5F101463"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&lt;20th</w:t>
            </w:r>
          </w:p>
        </w:tc>
      </w:tr>
      <w:tr w:rsidR="00C173B5" w14:paraId="57ABDAEF"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8BD100"/>
            <w:vAlign w:val="center"/>
          </w:tcPr>
          <w:p w14:paraId="7F2D70C8"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vAlign w:val="center"/>
          </w:tcPr>
          <w:p w14:paraId="0D4C91EF"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Thấp</w:t>
            </w:r>
          </w:p>
        </w:tc>
        <w:tc>
          <w:tcPr>
            <w:tcW w:w="2410" w:type="dxa"/>
            <w:tcBorders>
              <w:top w:val="single" w:sz="4" w:space="0" w:color="000000"/>
              <w:left w:val="single" w:sz="4" w:space="0" w:color="000000"/>
              <w:bottom w:val="single" w:sz="4" w:space="0" w:color="000000"/>
              <w:right w:val="single" w:sz="4" w:space="0" w:color="000000"/>
            </w:tcBorders>
            <w:vAlign w:val="center"/>
          </w:tcPr>
          <w:p w14:paraId="4D87393E" w14:textId="6DEB9951"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20th </w:t>
            </w:r>
            <w:r w:rsidR="00581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39th</w:t>
            </w:r>
          </w:p>
        </w:tc>
      </w:tr>
      <w:tr w:rsidR="00C173B5" w14:paraId="756C991C"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FAF3BD"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vAlign w:val="center"/>
          </w:tcPr>
          <w:p w14:paraId="14658F9A"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2410" w:type="dxa"/>
            <w:tcBorders>
              <w:top w:val="single" w:sz="4" w:space="0" w:color="000000"/>
              <w:left w:val="single" w:sz="4" w:space="0" w:color="000000"/>
              <w:bottom w:val="single" w:sz="4" w:space="0" w:color="000000"/>
              <w:right w:val="single" w:sz="4" w:space="0" w:color="000000"/>
            </w:tcBorders>
            <w:vAlign w:val="center"/>
          </w:tcPr>
          <w:p w14:paraId="1742B6D4" w14:textId="129F934A"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40th </w:t>
            </w:r>
            <w:r w:rsidR="00581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59h</w:t>
            </w:r>
          </w:p>
        </w:tc>
      </w:tr>
      <w:tr w:rsidR="00C173B5" w14:paraId="638BB95E"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8000"/>
            <w:vAlign w:val="center"/>
          </w:tcPr>
          <w:p w14:paraId="623ACCEB"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vAlign w:val="center"/>
          </w:tcPr>
          <w:p w14:paraId="04D4360E"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Cao</w:t>
            </w:r>
          </w:p>
        </w:tc>
        <w:tc>
          <w:tcPr>
            <w:tcW w:w="2410" w:type="dxa"/>
            <w:tcBorders>
              <w:top w:val="single" w:sz="4" w:space="0" w:color="000000"/>
              <w:left w:val="single" w:sz="4" w:space="0" w:color="000000"/>
              <w:bottom w:val="single" w:sz="4" w:space="0" w:color="000000"/>
              <w:right w:val="single" w:sz="4" w:space="0" w:color="000000"/>
            </w:tcBorders>
            <w:vAlign w:val="center"/>
          </w:tcPr>
          <w:p w14:paraId="5C2A7307" w14:textId="686ADFD0"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60th </w:t>
            </w:r>
            <w:r w:rsidR="002F15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80th</w:t>
            </w:r>
          </w:p>
        </w:tc>
      </w:tr>
      <w:tr w:rsidR="00C173B5" w14:paraId="49E5FBBF" w14:textId="77777777">
        <w:trPr>
          <w:trHeight w:val="603"/>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534596"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4FA13753"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cao</w:t>
            </w:r>
          </w:p>
        </w:tc>
        <w:tc>
          <w:tcPr>
            <w:tcW w:w="2410" w:type="dxa"/>
            <w:tcBorders>
              <w:top w:val="single" w:sz="4" w:space="0" w:color="000000"/>
              <w:left w:val="single" w:sz="4" w:space="0" w:color="000000"/>
              <w:bottom w:val="single" w:sz="4" w:space="0" w:color="000000"/>
              <w:right w:val="single" w:sz="4" w:space="0" w:color="000000"/>
            </w:tcBorders>
            <w:vAlign w:val="center"/>
          </w:tcPr>
          <w:p w14:paraId="76D44EF5" w14:textId="77777777" w:rsidR="00C173B5" w:rsidRDefault="00B33FA6" w:rsidP="00234EC9">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&gt;80th</w:t>
            </w:r>
          </w:p>
        </w:tc>
      </w:tr>
    </w:tbl>
    <w:p w14:paraId="16F7BA36" w14:textId="77777777" w:rsidR="00C173B5" w:rsidRDefault="00C173B5">
      <w:pPr>
        <w:widowControl w:val="0"/>
        <w:pBdr>
          <w:top w:val="nil"/>
          <w:left w:val="nil"/>
          <w:bottom w:val="nil"/>
          <w:right w:val="nil"/>
          <w:between w:val="nil"/>
        </w:pBdr>
        <w:spacing w:after="120" w:line="276" w:lineRule="auto"/>
        <w:ind w:firstLine="720"/>
        <w:jc w:val="both"/>
        <w:rPr>
          <w:rFonts w:ascii="Times New Roman" w:eastAsia="Times New Roman" w:hAnsi="Times New Roman" w:cs="Times New Roman"/>
          <w:strike/>
          <w:color w:val="000000"/>
          <w:sz w:val="28"/>
          <w:szCs w:val="28"/>
        </w:rPr>
        <w:sectPr w:rsidR="00C173B5" w:rsidSect="00E0739C">
          <w:headerReference w:type="default" r:id="rId8"/>
          <w:headerReference w:type="first" r:id="rId9"/>
          <w:footerReference w:type="first" r:id="rId10"/>
          <w:pgSz w:w="11907" w:h="16840"/>
          <w:pgMar w:top="1134" w:right="992" w:bottom="1134" w:left="1701" w:header="568" w:footer="720" w:gutter="0"/>
          <w:pgNumType w:start="1"/>
          <w:cols w:space="720"/>
          <w:titlePg/>
          <w:docGrid w:linePitch="299"/>
        </w:sectPr>
      </w:pPr>
    </w:p>
    <w:p w14:paraId="38AF6BB4" w14:textId="1FF9C91B" w:rsidR="00C173B5" w:rsidRPr="00C4160F" w:rsidRDefault="00D256FD" w:rsidP="005D6C62">
      <w:pPr>
        <w:pBdr>
          <w:top w:val="nil"/>
          <w:left w:val="nil"/>
          <w:bottom w:val="nil"/>
          <w:right w:val="nil"/>
          <w:between w:val="nil"/>
        </w:pBdr>
        <w:spacing w:after="120" w:line="276" w:lineRule="auto"/>
        <w:ind w:left="360"/>
        <w:rPr>
          <w:color w:val="000000" w:themeColor="text1"/>
        </w:rPr>
      </w:pPr>
      <w:bookmarkStart w:id="8" w:name="_heading=h.17dp8vu" w:colFirst="0" w:colLast="0"/>
      <w:bookmarkEnd w:id="8"/>
      <w:r>
        <w:rPr>
          <w:rFonts w:ascii="Times" w:eastAsia="Times" w:hAnsi="Times" w:cs="Times"/>
          <w:b/>
          <w:color w:val="000000"/>
          <w:sz w:val="28"/>
          <w:szCs w:val="28"/>
        </w:rPr>
        <w:lastRenderedPageBreak/>
        <w:t>4</w:t>
      </w:r>
      <w:r w:rsidR="006504A2">
        <w:rPr>
          <w:rFonts w:ascii="Times" w:eastAsia="Times" w:hAnsi="Times" w:cs="Times"/>
          <w:b/>
          <w:color w:val="000000"/>
          <w:sz w:val="28"/>
          <w:szCs w:val="28"/>
        </w:rPr>
        <w:t xml:space="preserve">. </w:t>
      </w:r>
      <w:r>
        <w:rPr>
          <w:rFonts w:ascii="Times" w:eastAsia="Times" w:hAnsi="Times" w:cs="Times"/>
          <w:b/>
          <w:color w:val="000000"/>
          <w:sz w:val="28"/>
          <w:szCs w:val="28"/>
        </w:rPr>
        <w:t xml:space="preserve">Kết quả tính toán và xây dựng bản đồ phân vùng rủi ro do bão/ATNĐ và nước dâng do </w:t>
      </w:r>
      <w:r w:rsidRPr="00C4160F">
        <w:rPr>
          <w:rFonts w:ascii="Times" w:eastAsia="Times" w:hAnsi="Times" w:cs="Times"/>
          <w:b/>
          <w:color w:val="000000" w:themeColor="text1"/>
          <w:sz w:val="28"/>
          <w:szCs w:val="28"/>
        </w:rPr>
        <w:t xml:space="preserve">bão cho tỉnh </w:t>
      </w:r>
      <w:r w:rsidR="001058AC" w:rsidRPr="00C4160F">
        <w:rPr>
          <w:rFonts w:ascii="Times" w:eastAsia="Times" w:hAnsi="Times" w:cs="Times"/>
          <w:b/>
          <w:color w:val="000000" w:themeColor="text1"/>
          <w:sz w:val="28"/>
          <w:szCs w:val="28"/>
        </w:rPr>
        <w:t>Đà Nẵng</w:t>
      </w:r>
    </w:p>
    <w:p w14:paraId="3CC3BA2C" w14:textId="6A1BF565" w:rsidR="00C173B5" w:rsidRPr="00C4160F" w:rsidRDefault="00B33FA6">
      <w:pPr>
        <w:spacing w:after="120" w:line="276" w:lineRule="auto"/>
        <w:jc w:val="center"/>
        <w:rPr>
          <w:rFonts w:ascii="Times New Roman" w:eastAsia="Times New Roman" w:hAnsi="Times New Roman" w:cs="Times New Roman"/>
          <w:i/>
          <w:color w:val="000000" w:themeColor="text1"/>
          <w:sz w:val="28"/>
          <w:szCs w:val="28"/>
        </w:rPr>
      </w:pPr>
      <w:bookmarkStart w:id="9" w:name="_heading=h.3rdcrjn" w:colFirst="0" w:colLast="0"/>
      <w:bookmarkEnd w:id="9"/>
      <w:r w:rsidRPr="00C4160F">
        <w:rPr>
          <w:rFonts w:ascii="Times New Roman" w:eastAsia="Times New Roman" w:hAnsi="Times New Roman" w:cs="Times New Roman"/>
          <w:i/>
          <w:color w:val="000000" w:themeColor="text1"/>
          <w:sz w:val="28"/>
          <w:szCs w:val="28"/>
        </w:rPr>
        <w:t>Bảng 5</w:t>
      </w:r>
      <w:r w:rsidR="00E96B62" w:rsidRPr="00C4160F">
        <w:rPr>
          <w:rFonts w:ascii="Times New Roman" w:eastAsia="Times New Roman" w:hAnsi="Times New Roman" w:cs="Times New Roman"/>
          <w:i/>
          <w:color w:val="000000" w:themeColor="text1"/>
          <w:sz w:val="28"/>
          <w:szCs w:val="28"/>
        </w:rPr>
        <w:t>:</w:t>
      </w:r>
      <w:r w:rsidRPr="00C4160F">
        <w:rPr>
          <w:rFonts w:ascii="Times New Roman" w:eastAsia="Times New Roman" w:hAnsi="Times New Roman" w:cs="Times New Roman"/>
          <w:i/>
          <w:color w:val="000000" w:themeColor="text1"/>
          <w:sz w:val="28"/>
          <w:szCs w:val="28"/>
        </w:rPr>
        <w:t xml:space="preserve"> Chi tiết các tiêu chí tính toán mức độ phơi bày trong bão/ATNĐ của tỉnh </w:t>
      </w:r>
      <w:r w:rsidR="001058AC" w:rsidRPr="00C4160F">
        <w:rPr>
          <w:rFonts w:ascii="Times New Roman" w:eastAsia="Times New Roman" w:hAnsi="Times New Roman" w:cs="Times New Roman"/>
          <w:i/>
          <w:color w:val="000000" w:themeColor="text1"/>
          <w:sz w:val="28"/>
          <w:szCs w:val="28"/>
        </w:rPr>
        <w:t>Đà Nẵng</w:t>
      </w:r>
      <w:r w:rsidRPr="00C4160F">
        <w:rPr>
          <w:rFonts w:ascii="Times New Roman" w:eastAsia="Times New Roman" w:hAnsi="Times New Roman" w:cs="Times New Roman"/>
          <w:i/>
          <w:color w:val="000000" w:themeColor="text1"/>
          <w:sz w:val="28"/>
          <w:szCs w:val="28"/>
        </w:rPr>
        <w:t xml:space="preserve"> </w:t>
      </w:r>
    </w:p>
    <w:tbl>
      <w:tblPr>
        <w:tblStyle w:val="a6"/>
        <w:tblW w:w="14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2270"/>
        <w:gridCol w:w="1031"/>
        <w:gridCol w:w="995"/>
        <w:gridCol w:w="1059"/>
        <w:gridCol w:w="1094"/>
        <w:gridCol w:w="1048"/>
        <w:gridCol w:w="1048"/>
        <w:gridCol w:w="985"/>
        <w:gridCol w:w="854"/>
        <w:gridCol w:w="1051"/>
        <w:gridCol w:w="854"/>
        <w:gridCol w:w="685"/>
        <w:gridCol w:w="643"/>
      </w:tblGrid>
      <w:tr w:rsidR="00C173B5" w14:paraId="4D4204FC" w14:textId="77777777">
        <w:trPr>
          <w:trHeight w:val="454"/>
          <w:tblHeader/>
        </w:trPr>
        <w:tc>
          <w:tcPr>
            <w:tcW w:w="661" w:type="dxa"/>
            <w:vMerge w:val="restart"/>
            <w:shd w:val="clear" w:color="auto" w:fill="auto"/>
            <w:vAlign w:val="center"/>
          </w:tcPr>
          <w:p w14:paraId="3BCA0566"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TT</w:t>
            </w:r>
          </w:p>
        </w:tc>
        <w:tc>
          <w:tcPr>
            <w:tcW w:w="2270" w:type="dxa"/>
            <w:vMerge w:val="restart"/>
            <w:shd w:val="clear" w:color="auto" w:fill="auto"/>
            <w:vAlign w:val="center"/>
          </w:tcPr>
          <w:p w14:paraId="503DE49C"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Huyện</w:t>
            </w:r>
          </w:p>
        </w:tc>
        <w:tc>
          <w:tcPr>
            <w:tcW w:w="3085" w:type="dxa"/>
            <w:gridSpan w:val="3"/>
            <w:shd w:val="clear" w:color="auto" w:fill="auto"/>
            <w:vAlign w:val="center"/>
          </w:tcPr>
          <w:p w14:paraId="7178043E"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Con người</w:t>
            </w:r>
          </w:p>
        </w:tc>
        <w:tc>
          <w:tcPr>
            <w:tcW w:w="1094" w:type="dxa"/>
            <w:shd w:val="clear" w:color="auto" w:fill="auto"/>
            <w:vAlign w:val="center"/>
          </w:tcPr>
          <w:p w14:paraId="2447BAFB"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Thương mại, Dịch vụ</w:t>
            </w:r>
          </w:p>
        </w:tc>
        <w:tc>
          <w:tcPr>
            <w:tcW w:w="3935" w:type="dxa"/>
            <w:gridSpan w:val="4"/>
            <w:shd w:val="clear" w:color="auto" w:fill="auto"/>
            <w:vAlign w:val="center"/>
          </w:tcPr>
          <w:p w14:paraId="6EDCFDC8"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Nông nghiệp</w:t>
            </w:r>
          </w:p>
        </w:tc>
        <w:tc>
          <w:tcPr>
            <w:tcW w:w="3233" w:type="dxa"/>
            <w:gridSpan w:val="4"/>
            <w:shd w:val="clear" w:color="auto" w:fill="auto"/>
            <w:vAlign w:val="center"/>
          </w:tcPr>
          <w:p w14:paraId="2F00D040"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Cơ sở hạ tầng</w:t>
            </w:r>
          </w:p>
        </w:tc>
      </w:tr>
      <w:tr w:rsidR="00C173B5" w14:paraId="7D12E10A" w14:textId="77777777" w:rsidTr="00F2162D">
        <w:trPr>
          <w:trHeight w:val="454"/>
          <w:tblHeader/>
        </w:trPr>
        <w:tc>
          <w:tcPr>
            <w:tcW w:w="661" w:type="dxa"/>
            <w:vMerge/>
            <w:shd w:val="clear" w:color="auto" w:fill="auto"/>
            <w:vAlign w:val="center"/>
          </w:tcPr>
          <w:p w14:paraId="78C61A4D" w14:textId="77777777" w:rsidR="00C173B5" w:rsidRPr="001F663A"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270" w:type="dxa"/>
            <w:vMerge/>
            <w:shd w:val="clear" w:color="auto" w:fill="auto"/>
            <w:vAlign w:val="center"/>
          </w:tcPr>
          <w:p w14:paraId="62EBE53F" w14:textId="77777777" w:rsidR="00C173B5" w:rsidRPr="001F663A"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031" w:type="dxa"/>
            <w:shd w:val="clear" w:color="auto" w:fill="auto"/>
            <w:vAlign w:val="center"/>
          </w:tcPr>
          <w:p w14:paraId="0EC683AC"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Dân số (người)</w:t>
            </w:r>
          </w:p>
        </w:tc>
        <w:tc>
          <w:tcPr>
            <w:tcW w:w="995" w:type="dxa"/>
            <w:shd w:val="clear" w:color="auto" w:fill="auto"/>
            <w:vAlign w:val="center"/>
          </w:tcPr>
          <w:p w14:paraId="70B61288" w14:textId="67192A31"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Mật độ dân số (người/km</w:t>
            </w:r>
            <w:r w:rsidRPr="00C4160F">
              <w:rPr>
                <w:rFonts w:ascii="Times New Roman" w:eastAsia="Times New Roman" w:hAnsi="Times New Roman" w:cs="Times New Roman"/>
                <w:b/>
                <w:color w:val="000000" w:themeColor="text1"/>
                <w:sz w:val="20"/>
                <w:szCs w:val="20"/>
                <w:vertAlign w:val="superscript"/>
              </w:rPr>
              <w:t>2</w:t>
            </w:r>
            <w:r w:rsidRPr="00C4160F">
              <w:rPr>
                <w:rFonts w:ascii="Times New Roman" w:eastAsia="Times New Roman" w:hAnsi="Times New Roman" w:cs="Times New Roman"/>
                <w:b/>
                <w:color w:val="000000" w:themeColor="text1"/>
                <w:sz w:val="20"/>
                <w:szCs w:val="20"/>
              </w:rPr>
              <w:t>)</w:t>
            </w:r>
          </w:p>
        </w:tc>
        <w:tc>
          <w:tcPr>
            <w:tcW w:w="1059" w:type="dxa"/>
            <w:vAlign w:val="center"/>
          </w:tcPr>
          <w:p w14:paraId="13F1DC54"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Số dân buộc di dời</w:t>
            </w:r>
          </w:p>
        </w:tc>
        <w:tc>
          <w:tcPr>
            <w:tcW w:w="1094" w:type="dxa"/>
            <w:shd w:val="clear" w:color="auto" w:fill="auto"/>
            <w:vAlign w:val="center"/>
          </w:tcPr>
          <w:p w14:paraId="409E2BCD"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Số doanh nghiệp, cơ sở kinh tế đang hoạt động trên địa bàn</w:t>
            </w:r>
          </w:p>
        </w:tc>
        <w:tc>
          <w:tcPr>
            <w:tcW w:w="1048" w:type="dxa"/>
            <w:shd w:val="clear" w:color="auto" w:fill="auto"/>
            <w:vAlign w:val="center"/>
          </w:tcPr>
          <w:p w14:paraId="0F033489" w14:textId="7255D62D" w:rsidR="00C173B5" w:rsidRPr="00C4160F" w:rsidRDefault="00E92040">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Tỷ lệ diện tích đất nông nghiệp (%)</w:t>
            </w:r>
          </w:p>
        </w:tc>
        <w:tc>
          <w:tcPr>
            <w:tcW w:w="1048" w:type="dxa"/>
            <w:shd w:val="clear" w:color="auto" w:fill="auto"/>
            <w:vAlign w:val="center"/>
          </w:tcPr>
          <w:p w14:paraId="0903362D"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Gia súc, gia cầm</w:t>
            </w:r>
          </w:p>
        </w:tc>
        <w:tc>
          <w:tcPr>
            <w:tcW w:w="985" w:type="dxa"/>
            <w:shd w:val="clear" w:color="auto" w:fill="auto"/>
            <w:vAlign w:val="center"/>
          </w:tcPr>
          <w:p w14:paraId="5B421DFC" w14:textId="103DBAAA"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Số lượng tàu, thuyền khai thác thủy sản</w:t>
            </w:r>
          </w:p>
        </w:tc>
        <w:tc>
          <w:tcPr>
            <w:tcW w:w="854" w:type="dxa"/>
            <w:shd w:val="clear" w:color="auto" w:fill="auto"/>
            <w:vAlign w:val="center"/>
          </w:tcPr>
          <w:p w14:paraId="12852AE2"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Diện tích đất nuôi trồng thủy sản (ha)</w:t>
            </w:r>
          </w:p>
        </w:tc>
        <w:tc>
          <w:tcPr>
            <w:tcW w:w="1051" w:type="dxa"/>
            <w:shd w:val="clear" w:color="auto" w:fill="auto"/>
            <w:vAlign w:val="center"/>
          </w:tcPr>
          <w:p w14:paraId="19CAEDE1" w14:textId="6662683C" w:rsidR="00C173B5" w:rsidRPr="00C4160F" w:rsidRDefault="001C52B5">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Tỷ lệ diện tích đất ở (%)</w:t>
            </w:r>
          </w:p>
        </w:tc>
        <w:tc>
          <w:tcPr>
            <w:tcW w:w="854" w:type="dxa"/>
            <w:shd w:val="clear" w:color="auto" w:fill="auto"/>
            <w:vAlign w:val="center"/>
          </w:tcPr>
          <w:p w14:paraId="1914990C" w14:textId="77777777" w:rsidR="00C173B5" w:rsidRPr="00C4160F" w:rsidRDefault="00B33FA6">
            <w:pPr>
              <w:spacing w:after="0" w:line="240" w:lineRule="auto"/>
              <w:jc w:val="center"/>
              <w:rPr>
                <w:rFonts w:ascii="Times New Roman" w:eastAsia="Times New Roman" w:hAnsi="Times New Roman" w:cs="Times New Roman"/>
                <w:b/>
                <w:color w:val="000000" w:themeColor="text1"/>
                <w:sz w:val="20"/>
                <w:szCs w:val="20"/>
              </w:rPr>
            </w:pPr>
            <w:r w:rsidRPr="00C4160F">
              <w:rPr>
                <w:rFonts w:ascii="Times New Roman" w:eastAsia="Times New Roman" w:hAnsi="Times New Roman" w:cs="Times New Roman"/>
                <w:b/>
                <w:color w:val="000000" w:themeColor="text1"/>
                <w:sz w:val="20"/>
                <w:szCs w:val="20"/>
              </w:rPr>
              <w:t>Số lượng công trình trọng điểm</w:t>
            </w:r>
          </w:p>
        </w:tc>
        <w:tc>
          <w:tcPr>
            <w:tcW w:w="685" w:type="dxa"/>
            <w:shd w:val="clear" w:color="auto" w:fill="auto"/>
            <w:vAlign w:val="center"/>
          </w:tcPr>
          <w:p w14:paraId="46401FB3"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Bãi tắm biển</w:t>
            </w:r>
          </w:p>
        </w:tc>
        <w:tc>
          <w:tcPr>
            <w:tcW w:w="643" w:type="dxa"/>
            <w:shd w:val="clear" w:color="auto" w:fill="auto"/>
            <w:vAlign w:val="center"/>
          </w:tcPr>
          <w:p w14:paraId="250CF4AA" w14:textId="77777777" w:rsidR="00C173B5" w:rsidRPr="001F663A" w:rsidRDefault="00B33FA6">
            <w:pPr>
              <w:spacing w:after="0" w:line="240" w:lineRule="auto"/>
              <w:jc w:val="center"/>
              <w:rPr>
                <w:rFonts w:ascii="Times New Roman" w:eastAsia="Times New Roman" w:hAnsi="Times New Roman" w:cs="Times New Roman"/>
                <w:b/>
                <w:color w:val="000000"/>
                <w:sz w:val="20"/>
                <w:szCs w:val="20"/>
              </w:rPr>
            </w:pPr>
            <w:r w:rsidRPr="001F663A">
              <w:rPr>
                <w:rFonts w:ascii="Times New Roman" w:eastAsia="Times New Roman" w:hAnsi="Times New Roman" w:cs="Times New Roman"/>
                <w:b/>
                <w:color w:val="000000"/>
                <w:sz w:val="20"/>
                <w:szCs w:val="20"/>
              </w:rPr>
              <w:t>Sân bay</w:t>
            </w:r>
          </w:p>
        </w:tc>
      </w:tr>
      <w:tr w:rsidR="009218AE" w14:paraId="4D6C2CED" w14:textId="77777777" w:rsidTr="00F2162D">
        <w:trPr>
          <w:trHeight w:val="454"/>
        </w:trPr>
        <w:tc>
          <w:tcPr>
            <w:tcW w:w="661" w:type="dxa"/>
            <w:shd w:val="clear" w:color="auto" w:fill="auto"/>
            <w:vAlign w:val="center"/>
          </w:tcPr>
          <w:p w14:paraId="5850412E"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1</w:t>
            </w:r>
          </w:p>
        </w:tc>
        <w:tc>
          <w:tcPr>
            <w:tcW w:w="2270" w:type="dxa"/>
            <w:shd w:val="clear" w:color="auto" w:fill="auto"/>
            <w:vAlign w:val="center"/>
          </w:tcPr>
          <w:p w14:paraId="19E167FE" w14:textId="29928B49"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Liên Chiểu</w:t>
            </w:r>
          </w:p>
        </w:tc>
        <w:tc>
          <w:tcPr>
            <w:tcW w:w="1031" w:type="dxa"/>
            <w:shd w:val="clear" w:color="auto" w:fill="auto"/>
            <w:vAlign w:val="center"/>
          </w:tcPr>
          <w:p w14:paraId="775F2C6C" w14:textId="036F0B59"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203980</w:t>
            </w:r>
          </w:p>
        </w:tc>
        <w:tc>
          <w:tcPr>
            <w:tcW w:w="995" w:type="dxa"/>
            <w:shd w:val="clear" w:color="auto" w:fill="auto"/>
            <w:vAlign w:val="center"/>
          </w:tcPr>
          <w:p w14:paraId="1938316F" w14:textId="353428A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2742,40</w:t>
            </w:r>
          </w:p>
        </w:tc>
        <w:tc>
          <w:tcPr>
            <w:tcW w:w="1059" w:type="dxa"/>
            <w:vAlign w:val="center"/>
          </w:tcPr>
          <w:p w14:paraId="1BCD2F17" w14:textId="1151028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84638</w:t>
            </w:r>
          </w:p>
        </w:tc>
        <w:tc>
          <w:tcPr>
            <w:tcW w:w="1094" w:type="dxa"/>
            <w:shd w:val="clear" w:color="auto" w:fill="auto"/>
            <w:vAlign w:val="center"/>
          </w:tcPr>
          <w:p w14:paraId="29944EF0" w14:textId="37DA148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2250</w:t>
            </w:r>
          </w:p>
        </w:tc>
        <w:tc>
          <w:tcPr>
            <w:tcW w:w="1048" w:type="dxa"/>
            <w:shd w:val="clear" w:color="auto" w:fill="auto"/>
            <w:vAlign w:val="center"/>
          </w:tcPr>
          <w:p w14:paraId="39A50EE6" w14:textId="4645B5E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3,66</w:t>
            </w:r>
          </w:p>
        </w:tc>
        <w:tc>
          <w:tcPr>
            <w:tcW w:w="1048" w:type="dxa"/>
            <w:shd w:val="clear" w:color="auto" w:fill="auto"/>
            <w:vAlign w:val="center"/>
          </w:tcPr>
          <w:p w14:paraId="0C3972DC" w14:textId="7400D0DF" w:rsidR="009218AE" w:rsidRPr="00A27923" w:rsidRDefault="009218AE" w:rsidP="009218AE">
            <w:pPr>
              <w:spacing w:before="40" w:after="40" w:line="240" w:lineRule="auto"/>
              <w:jc w:val="center"/>
              <w:rPr>
                <w:rFonts w:ascii="Times New Roman" w:hAnsi="Times New Roman" w:cs="Times New Roman"/>
                <w:sz w:val="20"/>
                <w:szCs w:val="20"/>
              </w:rPr>
            </w:pPr>
            <w:r w:rsidRPr="00A27923">
              <w:rPr>
                <w:rFonts w:ascii="Times New Roman" w:hAnsi="Times New Roman" w:cs="Times New Roman"/>
                <w:sz w:val="20"/>
                <w:szCs w:val="20"/>
              </w:rPr>
              <w:t>17344</w:t>
            </w:r>
          </w:p>
        </w:tc>
        <w:tc>
          <w:tcPr>
            <w:tcW w:w="985" w:type="dxa"/>
            <w:vMerge w:val="restart"/>
            <w:shd w:val="clear" w:color="auto" w:fill="auto"/>
            <w:vAlign w:val="center"/>
          </w:tcPr>
          <w:p w14:paraId="12F82B94" w14:textId="2AEE10F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sz w:val="20"/>
                <w:szCs w:val="20"/>
              </w:rPr>
              <w:t>1765</w:t>
            </w:r>
          </w:p>
        </w:tc>
        <w:tc>
          <w:tcPr>
            <w:tcW w:w="854" w:type="dxa"/>
            <w:shd w:val="clear" w:color="auto" w:fill="auto"/>
            <w:vAlign w:val="center"/>
          </w:tcPr>
          <w:p w14:paraId="55AC9572" w14:textId="3A552C2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47,00</w:t>
            </w:r>
          </w:p>
        </w:tc>
        <w:tc>
          <w:tcPr>
            <w:tcW w:w="1051" w:type="dxa"/>
            <w:shd w:val="clear" w:color="auto" w:fill="auto"/>
            <w:vAlign w:val="center"/>
          </w:tcPr>
          <w:p w14:paraId="58EE1798" w14:textId="68861834"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13,54</w:t>
            </w:r>
          </w:p>
        </w:tc>
        <w:tc>
          <w:tcPr>
            <w:tcW w:w="854" w:type="dxa"/>
            <w:shd w:val="clear" w:color="auto" w:fill="auto"/>
            <w:vAlign w:val="center"/>
          </w:tcPr>
          <w:p w14:paraId="410C129D" w14:textId="7CAAB07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64</w:t>
            </w:r>
          </w:p>
        </w:tc>
        <w:tc>
          <w:tcPr>
            <w:tcW w:w="685" w:type="dxa"/>
            <w:shd w:val="clear" w:color="auto" w:fill="auto"/>
            <w:vAlign w:val="center"/>
          </w:tcPr>
          <w:p w14:paraId="0732D633" w14:textId="39AD4114"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6</w:t>
            </w:r>
          </w:p>
        </w:tc>
        <w:tc>
          <w:tcPr>
            <w:tcW w:w="643" w:type="dxa"/>
            <w:shd w:val="clear" w:color="auto" w:fill="auto"/>
            <w:vAlign w:val="center"/>
          </w:tcPr>
          <w:p w14:paraId="445008BE"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78F37B56" w14:textId="77777777" w:rsidTr="00F2162D">
        <w:trPr>
          <w:trHeight w:val="454"/>
        </w:trPr>
        <w:tc>
          <w:tcPr>
            <w:tcW w:w="661" w:type="dxa"/>
            <w:shd w:val="clear" w:color="auto" w:fill="auto"/>
            <w:vAlign w:val="center"/>
          </w:tcPr>
          <w:p w14:paraId="4A045A03"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2</w:t>
            </w:r>
          </w:p>
        </w:tc>
        <w:tc>
          <w:tcPr>
            <w:tcW w:w="2270" w:type="dxa"/>
            <w:shd w:val="clear" w:color="auto" w:fill="auto"/>
            <w:vAlign w:val="center"/>
          </w:tcPr>
          <w:p w14:paraId="23FDFDBB" w14:textId="38EDAEA7"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Thanh Khê</w:t>
            </w:r>
          </w:p>
        </w:tc>
        <w:tc>
          <w:tcPr>
            <w:tcW w:w="1031" w:type="dxa"/>
            <w:shd w:val="clear" w:color="auto" w:fill="auto"/>
            <w:vAlign w:val="center"/>
          </w:tcPr>
          <w:p w14:paraId="61FBC433" w14:textId="143F160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187210</w:t>
            </w:r>
          </w:p>
        </w:tc>
        <w:tc>
          <w:tcPr>
            <w:tcW w:w="995" w:type="dxa"/>
            <w:shd w:val="clear" w:color="auto" w:fill="auto"/>
            <w:vAlign w:val="center"/>
          </w:tcPr>
          <w:p w14:paraId="12A2CD7E" w14:textId="57E04AB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19768,74</w:t>
            </w:r>
          </w:p>
        </w:tc>
        <w:tc>
          <w:tcPr>
            <w:tcW w:w="1059" w:type="dxa"/>
            <w:vAlign w:val="center"/>
          </w:tcPr>
          <w:p w14:paraId="0AB22302" w14:textId="2AE3C96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42995</w:t>
            </w:r>
          </w:p>
        </w:tc>
        <w:tc>
          <w:tcPr>
            <w:tcW w:w="1094" w:type="dxa"/>
            <w:shd w:val="clear" w:color="auto" w:fill="auto"/>
            <w:vAlign w:val="center"/>
          </w:tcPr>
          <w:p w14:paraId="6EF5BB19" w14:textId="765A0CA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3177</w:t>
            </w:r>
          </w:p>
        </w:tc>
        <w:tc>
          <w:tcPr>
            <w:tcW w:w="1048" w:type="dxa"/>
            <w:shd w:val="clear" w:color="auto" w:fill="auto"/>
            <w:vAlign w:val="center"/>
          </w:tcPr>
          <w:p w14:paraId="641790D6" w14:textId="1FD5911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1,16</w:t>
            </w:r>
          </w:p>
        </w:tc>
        <w:tc>
          <w:tcPr>
            <w:tcW w:w="1048" w:type="dxa"/>
            <w:shd w:val="clear" w:color="auto" w:fill="auto"/>
            <w:vAlign w:val="center"/>
          </w:tcPr>
          <w:p w14:paraId="771C4B2A" w14:textId="04F17D18" w:rsidR="009218AE" w:rsidRPr="00A27923" w:rsidRDefault="009218AE" w:rsidP="009218AE">
            <w:pPr>
              <w:spacing w:before="40" w:after="40" w:line="240" w:lineRule="auto"/>
              <w:jc w:val="center"/>
              <w:rPr>
                <w:rFonts w:ascii="Times New Roman" w:hAnsi="Times New Roman" w:cs="Times New Roman"/>
                <w:sz w:val="20"/>
                <w:szCs w:val="20"/>
              </w:rPr>
            </w:pPr>
          </w:p>
        </w:tc>
        <w:tc>
          <w:tcPr>
            <w:tcW w:w="985" w:type="dxa"/>
            <w:vMerge/>
            <w:shd w:val="clear" w:color="auto" w:fill="auto"/>
            <w:vAlign w:val="center"/>
          </w:tcPr>
          <w:p w14:paraId="137C79E7" w14:textId="13B2E7FA"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295D5F46" w14:textId="46A676A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51" w:type="dxa"/>
            <w:shd w:val="clear" w:color="auto" w:fill="auto"/>
            <w:vAlign w:val="center"/>
          </w:tcPr>
          <w:p w14:paraId="7E1CB76C" w14:textId="5CCB1C4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45,72</w:t>
            </w:r>
          </w:p>
        </w:tc>
        <w:tc>
          <w:tcPr>
            <w:tcW w:w="854" w:type="dxa"/>
            <w:shd w:val="clear" w:color="auto" w:fill="auto"/>
            <w:vAlign w:val="center"/>
          </w:tcPr>
          <w:p w14:paraId="2EB5B6E0" w14:textId="4F057B5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64</w:t>
            </w:r>
          </w:p>
        </w:tc>
        <w:tc>
          <w:tcPr>
            <w:tcW w:w="685" w:type="dxa"/>
            <w:shd w:val="clear" w:color="auto" w:fill="auto"/>
            <w:vAlign w:val="center"/>
          </w:tcPr>
          <w:p w14:paraId="0C3586F8" w14:textId="0FA881B5"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w:t>
            </w:r>
          </w:p>
        </w:tc>
        <w:tc>
          <w:tcPr>
            <w:tcW w:w="643" w:type="dxa"/>
            <w:shd w:val="clear" w:color="auto" w:fill="auto"/>
            <w:vAlign w:val="center"/>
          </w:tcPr>
          <w:p w14:paraId="7C879887"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6757CB7D" w14:textId="77777777" w:rsidTr="00F2162D">
        <w:trPr>
          <w:trHeight w:val="454"/>
        </w:trPr>
        <w:tc>
          <w:tcPr>
            <w:tcW w:w="661" w:type="dxa"/>
            <w:shd w:val="clear" w:color="auto" w:fill="auto"/>
            <w:vAlign w:val="center"/>
          </w:tcPr>
          <w:p w14:paraId="2FCF7BAB"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3</w:t>
            </w:r>
          </w:p>
        </w:tc>
        <w:tc>
          <w:tcPr>
            <w:tcW w:w="2270" w:type="dxa"/>
            <w:shd w:val="clear" w:color="auto" w:fill="auto"/>
            <w:vAlign w:val="center"/>
          </w:tcPr>
          <w:p w14:paraId="45C8187A" w14:textId="6A4AB449"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Hải Châu</w:t>
            </w:r>
          </w:p>
        </w:tc>
        <w:tc>
          <w:tcPr>
            <w:tcW w:w="1031" w:type="dxa"/>
            <w:shd w:val="clear" w:color="auto" w:fill="auto"/>
            <w:vAlign w:val="center"/>
          </w:tcPr>
          <w:p w14:paraId="285FD37E" w14:textId="64711822"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204150</w:t>
            </w:r>
          </w:p>
        </w:tc>
        <w:tc>
          <w:tcPr>
            <w:tcW w:w="995" w:type="dxa"/>
            <w:shd w:val="clear" w:color="auto" w:fill="auto"/>
            <w:vAlign w:val="center"/>
          </w:tcPr>
          <w:p w14:paraId="7F415413" w14:textId="5F817A88"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8765,56</w:t>
            </w:r>
          </w:p>
        </w:tc>
        <w:tc>
          <w:tcPr>
            <w:tcW w:w="1059" w:type="dxa"/>
            <w:vAlign w:val="center"/>
          </w:tcPr>
          <w:p w14:paraId="08434BCD" w14:textId="7E29E11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9067</w:t>
            </w:r>
          </w:p>
        </w:tc>
        <w:tc>
          <w:tcPr>
            <w:tcW w:w="1094" w:type="dxa"/>
            <w:shd w:val="clear" w:color="auto" w:fill="auto"/>
            <w:vAlign w:val="center"/>
          </w:tcPr>
          <w:p w14:paraId="18BFA45C" w14:textId="6002BD4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4527</w:t>
            </w:r>
          </w:p>
        </w:tc>
        <w:tc>
          <w:tcPr>
            <w:tcW w:w="1048" w:type="dxa"/>
            <w:shd w:val="clear" w:color="auto" w:fill="auto"/>
            <w:vAlign w:val="center"/>
          </w:tcPr>
          <w:p w14:paraId="0B110955" w14:textId="42989322"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0,39</w:t>
            </w:r>
          </w:p>
        </w:tc>
        <w:tc>
          <w:tcPr>
            <w:tcW w:w="1048" w:type="dxa"/>
            <w:shd w:val="clear" w:color="auto" w:fill="auto"/>
            <w:vAlign w:val="center"/>
          </w:tcPr>
          <w:p w14:paraId="279FC64A" w14:textId="3F58B62B" w:rsidR="009218AE" w:rsidRPr="00A27923" w:rsidRDefault="009218AE" w:rsidP="009218AE">
            <w:pPr>
              <w:spacing w:before="40" w:after="40" w:line="240" w:lineRule="auto"/>
              <w:jc w:val="center"/>
              <w:rPr>
                <w:rFonts w:ascii="Times New Roman" w:hAnsi="Times New Roman" w:cs="Times New Roman"/>
                <w:sz w:val="20"/>
                <w:szCs w:val="20"/>
              </w:rPr>
            </w:pPr>
          </w:p>
        </w:tc>
        <w:tc>
          <w:tcPr>
            <w:tcW w:w="985" w:type="dxa"/>
            <w:vMerge/>
            <w:shd w:val="clear" w:color="auto" w:fill="auto"/>
            <w:vAlign w:val="center"/>
          </w:tcPr>
          <w:p w14:paraId="3786D881" w14:textId="517A2255"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4B2C9B9D" w14:textId="4E84C0D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51" w:type="dxa"/>
            <w:shd w:val="clear" w:color="auto" w:fill="auto"/>
            <w:vAlign w:val="center"/>
          </w:tcPr>
          <w:p w14:paraId="095AAC35" w14:textId="36334DE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19,71</w:t>
            </w:r>
          </w:p>
        </w:tc>
        <w:tc>
          <w:tcPr>
            <w:tcW w:w="854" w:type="dxa"/>
            <w:shd w:val="clear" w:color="auto" w:fill="auto"/>
            <w:vAlign w:val="center"/>
          </w:tcPr>
          <w:p w14:paraId="768D1C61" w14:textId="09EAAFC9"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80</w:t>
            </w:r>
          </w:p>
        </w:tc>
        <w:tc>
          <w:tcPr>
            <w:tcW w:w="685" w:type="dxa"/>
            <w:shd w:val="clear" w:color="auto" w:fill="auto"/>
            <w:vAlign w:val="center"/>
          </w:tcPr>
          <w:p w14:paraId="1E86BF1C" w14:textId="0B6674DC"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643" w:type="dxa"/>
            <w:shd w:val="clear" w:color="auto" w:fill="auto"/>
            <w:vAlign w:val="center"/>
          </w:tcPr>
          <w:p w14:paraId="325E510A" w14:textId="749DD04B"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w:t>
            </w:r>
          </w:p>
        </w:tc>
      </w:tr>
      <w:tr w:rsidR="009218AE" w14:paraId="45D21A3F" w14:textId="77777777" w:rsidTr="00F2162D">
        <w:trPr>
          <w:trHeight w:val="454"/>
        </w:trPr>
        <w:tc>
          <w:tcPr>
            <w:tcW w:w="661" w:type="dxa"/>
            <w:shd w:val="clear" w:color="auto" w:fill="auto"/>
            <w:vAlign w:val="center"/>
          </w:tcPr>
          <w:p w14:paraId="2E2678F7"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4</w:t>
            </w:r>
          </w:p>
        </w:tc>
        <w:tc>
          <w:tcPr>
            <w:tcW w:w="2270" w:type="dxa"/>
            <w:shd w:val="clear" w:color="auto" w:fill="auto"/>
            <w:vAlign w:val="center"/>
          </w:tcPr>
          <w:p w14:paraId="14FB6D8E" w14:textId="7BAFADA0"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Sơn Trà</w:t>
            </w:r>
          </w:p>
        </w:tc>
        <w:tc>
          <w:tcPr>
            <w:tcW w:w="1031" w:type="dxa"/>
            <w:shd w:val="clear" w:color="auto" w:fill="auto"/>
            <w:vAlign w:val="center"/>
          </w:tcPr>
          <w:p w14:paraId="0CA6A18D" w14:textId="53D3D74C"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161550</w:t>
            </w:r>
          </w:p>
        </w:tc>
        <w:tc>
          <w:tcPr>
            <w:tcW w:w="995" w:type="dxa"/>
            <w:shd w:val="clear" w:color="auto" w:fill="auto"/>
            <w:vAlign w:val="center"/>
          </w:tcPr>
          <w:p w14:paraId="6F906434" w14:textId="2F2B015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2548,51</w:t>
            </w:r>
          </w:p>
        </w:tc>
        <w:tc>
          <w:tcPr>
            <w:tcW w:w="1059" w:type="dxa"/>
            <w:vAlign w:val="center"/>
          </w:tcPr>
          <w:p w14:paraId="116111C2" w14:textId="7B1041EB"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74077</w:t>
            </w:r>
          </w:p>
        </w:tc>
        <w:tc>
          <w:tcPr>
            <w:tcW w:w="1094" w:type="dxa"/>
            <w:shd w:val="clear" w:color="auto" w:fill="auto"/>
            <w:vAlign w:val="center"/>
          </w:tcPr>
          <w:p w14:paraId="53F3047C" w14:textId="3F22B49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2263</w:t>
            </w:r>
          </w:p>
        </w:tc>
        <w:tc>
          <w:tcPr>
            <w:tcW w:w="1048" w:type="dxa"/>
            <w:shd w:val="clear" w:color="auto" w:fill="auto"/>
            <w:vAlign w:val="center"/>
          </w:tcPr>
          <w:p w14:paraId="2CFFEE0D" w14:textId="65AFB978"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0,27</w:t>
            </w:r>
          </w:p>
        </w:tc>
        <w:tc>
          <w:tcPr>
            <w:tcW w:w="1048" w:type="dxa"/>
            <w:shd w:val="clear" w:color="auto" w:fill="auto"/>
            <w:vAlign w:val="center"/>
          </w:tcPr>
          <w:p w14:paraId="715C3CDD" w14:textId="49516F28" w:rsidR="009218AE" w:rsidRPr="00A27923" w:rsidRDefault="009218AE" w:rsidP="009218AE">
            <w:pPr>
              <w:spacing w:before="40" w:after="40" w:line="240" w:lineRule="auto"/>
              <w:jc w:val="center"/>
              <w:rPr>
                <w:rFonts w:ascii="Times New Roman" w:hAnsi="Times New Roman" w:cs="Times New Roman"/>
                <w:sz w:val="20"/>
                <w:szCs w:val="20"/>
              </w:rPr>
            </w:pPr>
          </w:p>
        </w:tc>
        <w:tc>
          <w:tcPr>
            <w:tcW w:w="985" w:type="dxa"/>
            <w:vMerge/>
            <w:shd w:val="clear" w:color="auto" w:fill="auto"/>
            <w:vAlign w:val="center"/>
          </w:tcPr>
          <w:p w14:paraId="7A97E9CF" w14:textId="5583FFC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30F1B066" w14:textId="654CCC2C"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51" w:type="dxa"/>
            <w:shd w:val="clear" w:color="auto" w:fill="auto"/>
            <w:vAlign w:val="center"/>
          </w:tcPr>
          <w:p w14:paraId="4308F8D2" w14:textId="47F57AC4"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9,18</w:t>
            </w:r>
          </w:p>
        </w:tc>
        <w:tc>
          <w:tcPr>
            <w:tcW w:w="854" w:type="dxa"/>
            <w:shd w:val="clear" w:color="auto" w:fill="auto"/>
            <w:vAlign w:val="center"/>
          </w:tcPr>
          <w:p w14:paraId="4A3E59DE" w14:textId="007BA1B9"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48</w:t>
            </w:r>
          </w:p>
        </w:tc>
        <w:tc>
          <w:tcPr>
            <w:tcW w:w="685" w:type="dxa"/>
            <w:shd w:val="clear" w:color="auto" w:fill="auto"/>
            <w:vAlign w:val="center"/>
          </w:tcPr>
          <w:p w14:paraId="550A81B9" w14:textId="21F7D9C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w:t>
            </w:r>
          </w:p>
        </w:tc>
        <w:tc>
          <w:tcPr>
            <w:tcW w:w="643" w:type="dxa"/>
            <w:shd w:val="clear" w:color="auto" w:fill="auto"/>
            <w:vAlign w:val="center"/>
          </w:tcPr>
          <w:p w14:paraId="0F1F7B83"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1F6EF8AB" w14:textId="77777777" w:rsidTr="00F2162D">
        <w:trPr>
          <w:trHeight w:val="454"/>
        </w:trPr>
        <w:tc>
          <w:tcPr>
            <w:tcW w:w="661" w:type="dxa"/>
            <w:shd w:val="clear" w:color="auto" w:fill="auto"/>
            <w:vAlign w:val="center"/>
          </w:tcPr>
          <w:p w14:paraId="2845AB92"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5</w:t>
            </w:r>
          </w:p>
        </w:tc>
        <w:tc>
          <w:tcPr>
            <w:tcW w:w="2270" w:type="dxa"/>
            <w:shd w:val="clear" w:color="auto" w:fill="auto"/>
            <w:vAlign w:val="center"/>
          </w:tcPr>
          <w:p w14:paraId="13D3BADC" w14:textId="63630CDE"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Ngũ Hành Sơn</w:t>
            </w:r>
          </w:p>
        </w:tc>
        <w:tc>
          <w:tcPr>
            <w:tcW w:w="1031" w:type="dxa"/>
            <w:shd w:val="clear" w:color="auto" w:fill="auto"/>
            <w:vAlign w:val="center"/>
          </w:tcPr>
          <w:p w14:paraId="3CB453F4" w14:textId="70901819"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94070</w:t>
            </w:r>
          </w:p>
        </w:tc>
        <w:tc>
          <w:tcPr>
            <w:tcW w:w="995" w:type="dxa"/>
            <w:shd w:val="clear" w:color="auto" w:fill="auto"/>
            <w:vAlign w:val="center"/>
          </w:tcPr>
          <w:p w14:paraId="6D057CCC" w14:textId="12B63312"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2340,63</w:t>
            </w:r>
          </w:p>
        </w:tc>
        <w:tc>
          <w:tcPr>
            <w:tcW w:w="1059" w:type="dxa"/>
            <w:vAlign w:val="center"/>
          </w:tcPr>
          <w:p w14:paraId="0691910E" w14:textId="79ACAD90"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16327</w:t>
            </w:r>
          </w:p>
        </w:tc>
        <w:tc>
          <w:tcPr>
            <w:tcW w:w="1094" w:type="dxa"/>
            <w:shd w:val="clear" w:color="auto" w:fill="auto"/>
            <w:vAlign w:val="center"/>
          </w:tcPr>
          <w:p w14:paraId="19766BC7" w14:textId="2EFDFDD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1498</w:t>
            </w:r>
          </w:p>
        </w:tc>
        <w:tc>
          <w:tcPr>
            <w:tcW w:w="1048" w:type="dxa"/>
            <w:shd w:val="clear" w:color="auto" w:fill="auto"/>
            <w:vAlign w:val="center"/>
          </w:tcPr>
          <w:p w14:paraId="6F1172C7" w14:textId="3CE7D78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9,08</w:t>
            </w:r>
          </w:p>
        </w:tc>
        <w:tc>
          <w:tcPr>
            <w:tcW w:w="1048" w:type="dxa"/>
            <w:shd w:val="clear" w:color="auto" w:fill="auto"/>
            <w:vAlign w:val="center"/>
          </w:tcPr>
          <w:p w14:paraId="0B6D330F" w14:textId="79A364A7" w:rsidR="009218AE" w:rsidRPr="00A27923" w:rsidRDefault="009218AE" w:rsidP="009218AE">
            <w:pPr>
              <w:spacing w:before="40" w:after="40" w:line="240" w:lineRule="auto"/>
              <w:jc w:val="center"/>
              <w:rPr>
                <w:rFonts w:ascii="Times New Roman" w:hAnsi="Times New Roman" w:cs="Times New Roman"/>
                <w:sz w:val="20"/>
                <w:szCs w:val="20"/>
              </w:rPr>
            </w:pPr>
            <w:r w:rsidRPr="00A27923">
              <w:rPr>
                <w:rFonts w:ascii="Times New Roman" w:hAnsi="Times New Roman" w:cs="Times New Roman"/>
                <w:sz w:val="20"/>
                <w:szCs w:val="20"/>
              </w:rPr>
              <w:t>46320</w:t>
            </w:r>
          </w:p>
        </w:tc>
        <w:tc>
          <w:tcPr>
            <w:tcW w:w="985" w:type="dxa"/>
            <w:vMerge/>
            <w:shd w:val="clear" w:color="auto" w:fill="auto"/>
            <w:vAlign w:val="center"/>
          </w:tcPr>
          <w:p w14:paraId="774C762D" w14:textId="43F85A85"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4B5E913C" w14:textId="7B4294F4"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13,00</w:t>
            </w:r>
          </w:p>
        </w:tc>
        <w:tc>
          <w:tcPr>
            <w:tcW w:w="1051" w:type="dxa"/>
            <w:shd w:val="clear" w:color="auto" w:fill="auto"/>
            <w:vAlign w:val="center"/>
          </w:tcPr>
          <w:p w14:paraId="05F6926D" w14:textId="3227137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28,99</w:t>
            </w:r>
          </w:p>
        </w:tc>
        <w:tc>
          <w:tcPr>
            <w:tcW w:w="854" w:type="dxa"/>
            <w:shd w:val="clear" w:color="auto" w:fill="auto"/>
            <w:vAlign w:val="center"/>
          </w:tcPr>
          <w:p w14:paraId="5F5C1B17" w14:textId="14BA34D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45</w:t>
            </w:r>
          </w:p>
        </w:tc>
        <w:tc>
          <w:tcPr>
            <w:tcW w:w="685" w:type="dxa"/>
            <w:shd w:val="clear" w:color="auto" w:fill="auto"/>
            <w:vAlign w:val="center"/>
          </w:tcPr>
          <w:p w14:paraId="6B8823BC" w14:textId="4689AFE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w:t>
            </w:r>
          </w:p>
        </w:tc>
        <w:tc>
          <w:tcPr>
            <w:tcW w:w="643" w:type="dxa"/>
            <w:shd w:val="clear" w:color="auto" w:fill="auto"/>
            <w:vAlign w:val="center"/>
          </w:tcPr>
          <w:p w14:paraId="60CFD017"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181B52FB" w14:textId="77777777" w:rsidTr="00F2162D">
        <w:trPr>
          <w:trHeight w:val="454"/>
        </w:trPr>
        <w:tc>
          <w:tcPr>
            <w:tcW w:w="661" w:type="dxa"/>
            <w:shd w:val="clear" w:color="auto" w:fill="auto"/>
            <w:vAlign w:val="center"/>
          </w:tcPr>
          <w:p w14:paraId="7F468AB0"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6</w:t>
            </w:r>
          </w:p>
        </w:tc>
        <w:tc>
          <w:tcPr>
            <w:tcW w:w="2270" w:type="dxa"/>
            <w:shd w:val="clear" w:color="auto" w:fill="auto"/>
            <w:vAlign w:val="center"/>
          </w:tcPr>
          <w:p w14:paraId="50438895" w14:textId="0E62D0E9"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Quận Cẩm Lệ</w:t>
            </w:r>
          </w:p>
        </w:tc>
        <w:tc>
          <w:tcPr>
            <w:tcW w:w="1031" w:type="dxa"/>
            <w:shd w:val="clear" w:color="auto" w:fill="auto"/>
            <w:vAlign w:val="center"/>
          </w:tcPr>
          <w:p w14:paraId="49DBA5B4" w14:textId="7E7B0FF6"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169480</w:t>
            </w:r>
          </w:p>
        </w:tc>
        <w:tc>
          <w:tcPr>
            <w:tcW w:w="995" w:type="dxa"/>
            <w:shd w:val="clear" w:color="auto" w:fill="auto"/>
            <w:vAlign w:val="center"/>
          </w:tcPr>
          <w:p w14:paraId="0A70C19C" w14:textId="3C58477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4727,48</w:t>
            </w:r>
          </w:p>
        </w:tc>
        <w:tc>
          <w:tcPr>
            <w:tcW w:w="1059" w:type="dxa"/>
            <w:vAlign w:val="center"/>
          </w:tcPr>
          <w:p w14:paraId="22C041A2" w14:textId="67A2010A"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14174</w:t>
            </w:r>
          </w:p>
        </w:tc>
        <w:tc>
          <w:tcPr>
            <w:tcW w:w="1094" w:type="dxa"/>
            <w:shd w:val="clear" w:color="auto" w:fill="auto"/>
            <w:vAlign w:val="center"/>
          </w:tcPr>
          <w:p w14:paraId="44A2B406" w14:textId="4DED32E8"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2656</w:t>
            </w:r>
          </w:p>
        </w:tc>
        <w:tc>
          <w:tcPr>
            <w:tcW w:w="1048" w:type="dxa"/>
            <w:shd w:val="clear" w:color="auto" w:fill="auto"/>
            <w:vAlign w:val="center"/>
          </w:tcPr>
          <w:p w14:paraId="30E131A8" w14:textId="2754464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7,70</w:t>
            </w:r>
          </w:p>
        </w:tc>
        <w:tc>
          <w:tcPr>
            <w:tcW w:w="1048" w:type="dxa"/>
            <w:shd w:val="clear" w:color="auto" w:fill="auto"/>
            <w:vAlign w:val="center"/>
          </w:tcPr>
          <w:p w14:paraId="4A3ACDF3" w14:textId="5853CD89" w:rsidR="009218AE" w:rsidRPr="00A27923" w:rsidRDefault="009218AE" w:rsidP="009218AE">
            <w:pPr>
              <w:spacing w:before="40" w:after="40" w:line="240" w:lineRule="auto"/>
              <w:jc w:val="center"/>
              <w:rPr>
                <w:rFonts w:ascii="Times New Roman" w:hAnsi="Times New Roman" w:cs="Times New Roman"/>
                <w:sz w:val="20"/>
                <w:szCs w:val="20"/>
              </w:rPr>
            </w:pPr>
            <w:r w:rsidRPr="00A27923">
              <w:rPr>
                <w:rFonts w:ascii="Times New Roman" w:hAnsi="Times New Roman" w:cs="Times New Roman"/>
                <w:sz w:val="20"/>
                <w:szCs w:val="20"/>
              </w:rPr>
              <w:t>22573</w:t>
            </w:r>
          </w:p>
        </w:tc>
        <w:tc>
          <w:tcPr>
            <w:tcW w:w="985" w:type="dxa"/>
            <w:vMerge/>
            <w:shd w:val="clear" w:color="auto" w:fill="auto"/>
            <w:vAlign w:val="center"/>
          </w:tcPr>
          <w:p w14:paraId="4CFBCDE6" w14:textId="29B5895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7316DC99" w14:textId="091B921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1,00</w:t>
            </w:r>
          </w:p>
        </w:tc>
        <w:tc>
          <w:tcPr>
            <w:tcW w:w="1051" w:type="dxa"/>
            <w:shd w:val="clear" w:color="auto" w:fill="auto"/>
            <w:vAlign w:val="center"/>
          </w:tcPr>
          <w:p w14:paraId="4F19D6F0" w14:textId="6AB7DD4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25,58</w:t>
            </w:r>
          </w:p>
        </w:tc>
        <w:tc>
          <w:tcPr>
            <w:tcW w:w="854" w:type="dxa"/>
            <w:shd w:val="clear" w:color="auto" w:fill="auto"/>
            <w:vAlign w:val="center"/>
          </w:tcPr>
          <w:p w14:paraId="2D578AAF" w14:textId="3D10F3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45</w:t>
            </w:r>
          </w:p>
        </w:tc>
        <w:tc>
          <w:tcPr>
            <w:tcW w:w="685" w:type="dxa"/>
            <w:shd w:val="clear" w:color="auto" w:fill="auto"/>
            <w:vAlign w:val="center"/>
          </w:tcPr>
          <w:p w14:paraId="127018B8"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643" w:type="dxa"/>
            <w:shd w:val="clear" w:color="auto" w:fill="auto"/>
            <w:vAlign w:val="center"/>
          </w:tcPr>
          <w:p w14:paraId="717106B5"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51BA444B" w14:textId="77777777" w:rsidTr="00F2162D">
        <w:trPr>
          <w:trHeight w:val="577"/>
        </w:trPr>
        <w:tc>
          <w:tcPr>
            <w:tcW w:w="661" w:type="dxa"/>
            <w:shd w:val="clear" w:color="auto" w:fill="auto"/>
            <w:vAlign w:val="center"/>
          </w:tcPr>
          <w:p w14:paraId="6B4B1929"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7</w:t>
            </w:r>
          </w:p>
        </w:tc>
        <w:tc>
          <w:tcPr>
            <w:tcW w:w="2270" w:type="dxa"/>
            <w:shd w:val="clear" w:color="auto" w:fill="auto"/>
            <w:vAlign w:val="center"/>
          </w:tcPr>
          <w:p w14:paraId="3B1119A7" w14:textId="61137C33"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Hòa Vang</w:t>
            </w:r>
          </w:p>
        </w:tc>
        <w:tc>
          <w:tcPr>
            <w:tcW w:w="1031" w:type="dxa"/>
            <w:shd w:val="clear" w:color="auto" w:fill="auto"/>
            <w:vAlign w:val="center"/>
          </w:tcPr>
          <w:p w14:paraId="1A11FAE8" w14:textId="798F7C1C"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149040</w:t>
            </w:r>
          </w:p>
        </w:tc>
        <w:tc>
          <w:tcPr>
            <w:tcW w:w="995" w:type="dxa"/>
            <w:shd w:val="clear" w:color="auto" w:fill="auto"/>
            <w:vAlign w:val="center"/>
          </w:tcPr>
          <w:p w14:paraId="3ED34496" w14:textId="61E69B7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203,28</w:t>
            </w:r>
          </w:p>
        </w:tc>
        <w:tc>
          <w:tcPr>
            <w:tcW w:w="1059" w:type="dxa"/>
            <w:vAlign w:val="center"/>
          </w:tcPr>
          <w:p w14:paraId="49FB1212" w14:textId="33F0420F"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56341</w:t>
            </w:r>
          </w:p>
        </w:tc>
        <w:tc>
          <w:tcPr>
            <w:tcW w:w="1094" w:type="dxa"/>
            <w:shd w:val="clear" w:color="auto" w:fill="auto"/>
            <w:vAlign w:val="center"/>
          </w:tcPr>
          <w:p w14:paraId="3FF125BD" w14:textId="0F7D5F8A"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734</w:t>
            </w:r>
          </w:p>
        </w:tc>
        <w:tc>
          <w:tcPr>
            <w:tcW w:w="1048" w:type="dxa"/>
            <w:shd w:val="clear" w:color="auto" w:fill="auto"/>
            <w:vAlign w:val="center"/>
          </w:tcPr>
          <w:p w14:paraId="21419E67" w14:textId="035430D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10,02</w:t>
            </w:r>
          </w:p>
        </w:tc>
        <w:tc>
          <w:tcPr>
            <w:tcW w:w="1048" w:type="dxa"/>
            <w:shd w:val="clear" w:color="auto" w:fill="auto"/>
            <w:vAlign w:val="center"/>
          </w:tcPr>
          <w:p w14:paraId="6D66879E" w14:textId="1A0B1397" w:rsidR="009218AE" w:rsidRPr="00A27923" w:rsidRDefault="009218AE" w:rsidP="009218AE">
            <w:pPr>
              <w:spacing w:before="40" w:after="40" w:line="240" w:lineRule="auto"/>
              <w:jc w:val="center"/>
              <w:rPr>
                <w:rFonts w:ascii="Times New Roman" w:hAnsi="Times New Roman" w:cs="Times New Roman"/>
                <w:sz w:val="20"/>
                <w:szCs w:val="20"/>
              </w:rPr>
            </w:pPr>
            <w:r w:rsidRPr="00A27923">
              <w:rPr>
                <w:rFonts w:ascii="Times New Roman" w:hAnsi="Times New Roman" w:cs="Times New Roman"/>
                <w:sz w:val="20"/>
                <w:szCs w:val="20"/>
              </w:rPr>
              <w:t>636003</w:t>
            </w:r>
          </w:p>
        </w:tc>
        <w:tc>
          <w:tcPr>
            <w:tcW w:w="985" w:type="dxa"/>
            <w:vMerge/>
            <w:shd w:val="clear" w:color="auto" w:fill="auto"/>
            <w:vAlign w:val="center"/>
          </w:tcPr>
          <w:p w14:paraId="116DAD11" w14:textId="3463A7F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3795119C" w14:textId="449A5115"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173,00</w:t>
            </w:r>
          </w:p>
        </w:tc>
        <w:tc>
          <w:tcPr>
            <w:tcW w:w="1051" w:type="dxa"/>
            <w:shd w:val="clear" w:color="auto" w:fill="auto"/>
            <w:vAlign w:val="center"/>
          </w:tcPr>
          <w:p w14:paraId="6CD15C7E" w14:textId="0BB612A3"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3,50</w:t>
            </w:r>
          </w:p>
        </w:tc>
        <w:tc>
          <w:tcPr>
            <w:tcW w:w="854" w:type="dxa"/>
            <w:shd w:val="clear" w:color="auto" w:fill="auto"/>
            <w:vAlign w:val="center"/>
          </w:tcPr>
          <w:p w14:paraId="36D65146" w14:textId="06BBCD4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52</w:t>
            </w:r>
          </w:p>
        </w:tc>
        <w:tc>
          <w:tcPr>
            <w:tcW w:w="685" w:type="dxa"/>
            <w:shd w:val="clear" w:color="auto" w:fill="auto"/>
            <w:vAlign w:val="center"/>
          </w:tcPr>
          <w:p w14:paraId="56F8BBE0"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643" w:type="dxa"/>
            <w:shd w:val="clear" w:color="auto" w:fill="auto"/>
            <w:vAlign w:val="center"/>
          </w:tcPr>
          <w:p w14:paraId="1F4C6B3A"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r w:rsidR="009218AE" w14:paraId="0031005E" w14:textId="77777777" w:rsidTr="00F2162D">
        <w:trPr>
          <w:trHeight w:val="454"/>
        </w:trPr>
        <w:tc>
          <w:tcPr>
            <w:tcW w:w="661" w:type="dxa"/>
            <w:shd w:val="clear" w:color="auto" w:fill="auto"/>
            <w:vAlign w:val="center"/>
          </w:tcPr>
          <w:p w14:paraId="71DAE23C"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r w:rsidRPr="007E113C">
              <w:rPr>
                <w:rFonts w:ascii="Times New Roman" w:eastAsia="Times New Roman" w:hAnsi="Times New Roman" w:cs="Times New Roman"/>
                <w:color w:val="000000"/>
                <w:sz w:val="20"/>
                <w:szCs w:val="20"/>
              </w:rPr>
              <w:t>8</w:t>
            </w:r>
          </w:p>
        </w:tc>
        <w:tc>
          <w:tcPr>
            <w:tcW w:w="2270" w:type="dxa"/>
            <w:shd w:val="clear" w:color="auto" w:fill="auto"/>
            <w:vAlign w:val="center"/>
          </w:tcPr>
          <w:p w14:paraId="752614B3" w14:textId="36422947" w:rsidR="009218AE" w:rsidRPr="007E113C" w:rsidRDefault="009218AE" w:rsidP="009218AE">
            <w:pPr>
              <w:spacing w:before="40" w:after="40" w:line="240" w:lineRule="auto"/>
              <w:rPr>
                <w:rFonts w:ascii="Times New Roman" w:eastAsia="Times New Roman" w:hAnsi="Times New Roman" w:cs="Times New Roman"/>
                <w:color w:val="000000"/>
                <w:sz w:val="20"/>
                <w:szCs w:val="20"/>
              </w:rPr>
            </w:pPr>
            <w:r w:rsidRPr="007E113C">
              <w:rPr>
                <w:rFonts w:ascii="Times New Roman" w:hAnsi="Times New Roman" w:cs="Times New Roman"/>
                <w:sz w:val="20"/>
                <w:szCs w:val="20"/>
              </w:rPr>
              <w:t>Hoàng Sa *</w:t>
            </w:r>
          </w:p>
        </w:tc>
        <w:tc>
          <w:tcPr>
            <w:tcW w:w="1031" w:type="dxa"/>
            <w:shd w:val="clear" w:color="auto" w:fill="auto"/>
            <w:vAlign w:val="center"/>
          </w:tcPr>
          <w:p w14:paraId="50F50F70" w14:textId="39EA4B6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995" w:type="dxa"/>
            <w:shd w:val="clear" w:color="auto" w:fill="auto"/>
            <w:vAlign w:val="center"/>
          </w:tcPr>
          <w:p w14:paraId="645E11A1" w14:textId="6C5B89AE"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59" w:type="dxa"/>
            <w:vAlign w:val="center"/>
          </w:tcPr>
          <w:p w14:paraId="07D73472" w14:textId="0EBDBB32"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94" w:type="dxa"/>
            <w:shd w:val="clear" w:color="auto" w:fill="auto"/>
            <w:vAlign w:val="center"/>
          </w:tcPr>
          <w:p w14:paraId="66039C8E" w14:textId="1FC31EB2"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48" w:type="dxa"/>
            <w:shd w:val="clear" w:color="auto" w:fill="auto"/>
            <w:vAlign w:val="center"/>
          </w:tcPr>
          <w:p w14:paraId="3399D4B2" w14:textId="1B7D489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48" w:type="dxa"/>
            <w:shd w:val="clear" w:color="auto" w:fill="auto"/>
            <w:vAlign w:val="center"/>
          </w:tcPr>
          <w:p w14:paraId="2F8173BA" w14:textId="54221BB6" w:rsidR="009218AE" w:rsidRPr="009218AE" w:rsidRDefault="009218AE" w:rsidP="009218AE">
            <w:pPr>
              <w:spacing w:before="40" w:after="40" w:line="240" w:lineRule="auto"/>
              <w:jc w:val="center"/>
              <w:rPr>
                <w:rFonts w:ascii="Times New Roman" w:eastAsia="Times New Roman" w:hAnsi="Times New Roman" w:cs="Times New Roman"/>
                <w:color w:val="FF0000"/>
                <w:sz w:val="20"/>
                <w:szCs w:val="20"/>
              </w:rPr>
            </w:pPr>
          </w:p>
        </w:tc>
        <w:tc>
          <w:tcPr>
            <w:tcW w:w="985" w:type="dxa"/>
            <w:vMerge/>
            <w:shd w:val="clear" w:color="auto" w:fill="auto"/>
            <w:vAlign w:val="center"/>
          </w:tcPr>
          <w:p w14:paraId="14416FDA" w14:textId="6E2EF615"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2D6CCA66" w14:textId="12C45284"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1051" w:type="dxa"/>
            <w:shd w:val="clear" w:color="auto" w:fill="auto"/>
            <w:vAlign w:val="center"/>
          </w:tcPr>
          <w:p w14:paraId="419D7A7B" w14:textId="716D8CED"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854" w:type="dxa"/>
            <w:shd w:val="clear" w:color="auto" w:fill="auto"/>
            <w:vAlign w:val="center"/>
          </w:tcPr>
          <w:p w14:paraId="517088D7" w14:textId="6DBFC821"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685" w:type="dxa"/>
            <w:shd w:val="clear" w:color="auto" w:fill="auto"/>
            <w:vAlign w:val="center"/>
          </w:tcPr>
          <w:p w14:paraId="653E76DF"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c>
          <w:tcPr>
            <w:tcW w:w="643" w:type="dxa"/>
            <w:shd w:val="clear" w:color="auto" w:fill="auto"/>
            <w:vAlign w:val="center"/>
          </w:tcPr>
          <w:p w14:paraId="28632FE4" w14:textId="77777777" w:rsidR="009218AE" w:rsidRPr="007E113C" w:rsidRDefault="009218AE" w:rsidP="009218AE">
            <w:pPr>
              <w:spacing w:before="40" w:after="40" w:line="240" w:lineRule="auto"/>
              <w:jc w:val="center"/>
              <w:rPr>
                <w:rFonts w:ascii="Times New Roman" w:eastAsia="Times New Roman" w:hAnsi="Times New Roman" w:cs="Times New Roman"/>
                <w:color w:val="000000"/>
                <w:sz w:val="20"/>
                <w:szCs w:val="20"/>
              </w:rPr>
            </w:pPr>
          </w:p>
        </w:tc>
      </w:tr>
    </w:tbl>
    <w:p w14:paraId="167D6272" w14:textId="379E54EF" w:rsidR="00950E14" w:rsidRDefault="00950E14" w:rsidP="00C9141F">
      <w:pPr>
        <w:tabs>
          <w:tab w:val="left" w:pos="3610"/>
        </w:tabs>
        <w:spacing w:after="0"/>
        <w:rPr>
          <w:rFonts w:ascii="Times New Roman" w:eastAsia="Times New Roman" w:hAnsi="Times New Roman" w:cs="Times New Roman"/>
          <w:i/>
          <w:sz w:val="28"/>
          <w:szCs w:val="28"/>
        </w:rPr>
      </w:pPr>
    </w:p>
    <w:p w14:paraId="60342E6D" w14:textId="77777777" w:rsidR="00732B30" w:rsidRDefault="00C9141F" w:rsidP="00732B30">
      <w:pPr>
        <w:tabs>
          <w:tab w:val="left" w:pos="3610"/>
        </w:tabs>
        <w:spacing w:after="0"/>
        <w:rPr>
          <w:rFonts w:ascii="Times New Roman" w:eastAsia="Times New Roman" w:hAnsi="Times New Roman" w:cs="Times New Roman"/>
          <w:color w:val="000000" w:themeColor="text1"/>
          <w:sz w:val="28"/>
          <w:szCs w:val="28"/>
        </w:rPr>
      </w:pPr>
      <w:r w:rsidRPr="00C4160F">
        <w:rPr>
          <w:rFonts w:ascii="Times New Roman" w:eastAsia="Times New Roman" w:hAnsi="Times New Roman" w:cs="Times New Roman"/>
          <w:b/>
          <w:bCs/>
          <w:i/>
          <w:color w:val="000000" w:themeColor="text1"/>
          <w:sz w:val="28"/>
          <w:szCs w:val="28"/>
        </w:rPr>
        <w:t xml:space="preserve">Ghi chú: </w:t>
      </w:r>
      <w:r w:rsidRPr="00C4160F">
        <w:rPr>
          <w:rFonts w:ascii="Times New Roman" w:eastAsia="Times New Roman" w:hAnsi="Times New Roman" w:cs="Times New Roman"/>
          <w:iCs/>
          <w:color w:val="000000" w:themeColor="text1"/>
          <w:sz w:val="28"/>
          <w:szCs w:val="28"/>
        </w:rPr>
        <w:t>Do chưa có số lượng t</w:t>
      </w:r>
      <w:r w:rsidR="00A06F08" w:rsidRPr="00C4160F">
        <w:rPr>
          <w:rFonts w:ascii="Times New Roman" w:eastAsia="Times New Roman" w:hAnsi="Times New Roman" w:cs="Times New Roman"/>
          <w:iCs/>
          <w:color w:val="000000" w:themeColor="text1"/>
          <w:sz w:val="28"/>
          <w:szCs w:val="28"/>
        </w:rPr>
        <w:t>à</w:t>
      </w:r>
      <w:r w:rsidRPr="00C4160F">
        <w:rPr>
          <w:rFonts w:ascii="Times New Roman" w:eastAsia="Times New Roman" w:hAnsi="Times New Roman" w:cs="Times New Roman"/>
          <w:iCs/>
          <w:color w:val="000000" w:themeColor="text1"/>
          <w:sz w:val="28"/>
          <w:szCs w:val="28"/>
        </w:rPr>
        <w:t>u</w:t>
      </w:r>
      <w:r w:rsidR="008D3584" w:rsidRPr="00C4160F">
        <w:rPr>
          <w:rFonts w:ascii="Times New Roman" w:eastAsia="Times New Roman" w:hAnsi="Times New Roman" w:cs="Times New Roman"/>
          <w:iCs/>
          <w:color w:val="000000" w:themeColor="text1"/>
          <w:sz w:val="28"/>
          <w:szCs w:val="28"/>
        </w:rPr>
        <w:t>,</w:t>
      </w:r>
      <w:r w:rsidRPr="00C4160F">
        <w:rPr>
          <w:rFonts w:ascii="Times New Roman" w:eastAsia="Times New Roman" w:hAnsi="Times New Roman" w:cs="Times New Roman"/>
          <w:iCs/>
          <w:color w:val="000000" w:themeColor="text1"/>
          <w:sz w:val="28"/>
          <w:szCs w:val="28"/>
        </w:rPr>
        <w:t xml:space="preserve"> thuyền từng huyện, nên </w:t>
      </w:r>
      <w:r w:rsidR="00632891" w:rsidRPr="00C4160F">
        <w:rPr>
          <w:rFonts w:ascii="Times New Roman" w:eastAsia="Times New Roman" w:hAnsi="Times New Roman" w:cs="Times New Roman"/>
          <w:iCs/>
          <w:color w:val="000000" w:themeColor="text1"/>
          <w:sz w:val="28"/>
          <w:szCs w:val="28"/>
        </w:rPr>
        <w:t>tạm thời lấy số liệu số lượng tàu, thuyền khai thác thủy sản của cả tỉnh để tính toán</w:t>
      </w:r>
      <w:r w:rsidR="008D3584" w:rsidRPr="00C4160F">
        <w:rPr>
          <w:rFonts w:ascii="Times New Roman" w:eastAsia="Times New Roman" w:hAnsi="Times New Roman" w:cs="Times New Roman"/>
          <w:iCs/>
          <w:color w:val="000000" w:themeColor="text1"/>
          <w:sz w:val="28"/>
          <w:szCs w:val="28"/>
        </w:rPr>
        <w:t xml:space="preserve"> </w:t>
      </w:r>
      <w:r w:rsidR="008D3584" w:rsidRPr="00C4160F">
        <w:rPr>
          <w:rFonts w:ascii="Times New Roman" w:eastAsia="Times New Roman" w:hAnsi="Times New Roman" w:cs="Times New Roman"/>
          <w:color w:val="000000" w:themeColor="text1"/>
          <w:sz w:val="28"/>
          <w:szCs w:val="28"/>
        </w:rPr>
        <w:t>mức độ phơi bày.</w:t>
      </w:r>
    </w:p>
    <w:p w14:paraId="3EDB1E3B" w14:textId="77777777" w:rsidR="00732B30" w:rsidRDefault="00732B30" w:rsidP="00732B30">
      <w:pPr>
        <w:tabs>
          <w:tab w:val="left" w:pos="3610"/>
        </w:tabs>
        <w:spacing w:after="0"/>
        <w:jc w:val="center"/>
        <w:rPr>
          <w:rFonts w:ascii="Times New Roman" w:eastAsia="Times New Roman" w:hAnsi="Times New Roman" w:cs="Times New Roman"/>
          <w:color w:val="000000" w:themeColor="text1"/>
          <w:sz w:val="28"/>
          <w:szCs w:val="28"/>
        </w:rPr>
      </w:pPr>
    </w:p>
    <w:p w14:paraId="2CC53AB7" w14:textId="77777777" w:rsidR="00732B30" w:rsidRDefault="00732B30" w:rsidP="00732B30">
      <w:pPr>
        <w:tabs>
          <w:tab w:val="left" w:pos="3610"/>
        </w:tabs>
        <w:spacing w:after="0"/>
        <w:jc w:val="center"/>
        <w:rPr>
          <w:rFonts w:ascii="Times New Roman" w:eastAsia="Times New Roman" w:hAnsi="Times New Roman" w:cs="Times New Roman"/>
          <w:color w:val="000000" w:themeColor="text1"/>
          <w:sz w:val="28"/>
          <w:szCs w:val="28"/>
        </w:rPr>
      </w:pPr>
    </w:p>
    <w:p w14:paraId="773C07F7" w14:textId="77777777" w:rsidR="00732B30" w:rsidRDefault="00732B30" w:rsidP="00732B30">
      <w:pPr>
        <w:tabs>
          <w:tab w:val="left" w:pos="3610"/>
        </w:tabs>
        <w:spacing w:after="0"/>
        <w:jc w:val="center"/>
        <w:rPr>
          <w:rFonts w:ascii="Times New Roman" w:eastAsia="Times New Roman" w:hAnsi="Times New Roman" w:cs="Times New Roman"/>
          <w:color w:val="000000" w:themeColor="text1"/>
          <w:sz w:val="28"/>
          <w:szCs w:val="28"/>
        </w:rPr>
      </w:pPr>
    </w:p>
    <w:p w14:paraId="33D875FE" w14:textId="256A39E7" w:rsidR="00C173B5" w:rsidRPr="00C4160F" w:rsidRDefault="00B33FA6" w:rsidP="00732B30">
      <w:pPr>
        <w:tabs>
          <w:tab w:val="left" w:pos="3610"/>
        </w:tabs>
        <w:spacing w:after="0"/>
        <w:jc w:val="center"/>
        <w:rPr>
          <w:rFonts w:ascii="Times New Roman" w:eastAsia="Times New Roman" w:hAnsi="Times New Roman" w:cs="Times New Roman"/>
          <w:i/>
          <w:color w:val="000000" w:themeColor="text1"/>
          <w:sz w:val="28"/>
          <w:szCs w:val="28"/>
        </w:rPr>
      </w:pPr>
      <w:r w:rsidRPr="00C4160F">
        <w:rPr>
          <w:rFonts w:ascii="Times New Roman" w:eastAsia="Times New Roman" w:hAnsi="Times New Roman" w:cs="Times New Roman"/>
          <w:i/>
          <w:color w:val="000000" w:themeColor="text1"/>
          <w:sz w:val="28"/>
          <w:szCs w:val="28"/>
        </w:rPr>
        <w:lastRenderedPageBreak/>
        <w:t>Bảng 6</w:t>
      </w:r>
      <w:r w:rsidR="00E96B62" w:rsidRPr="00C4160F">
        <w:rPr>
          <w:rFonts w:ascii="Times New Roman" w:eastAsia="Times New Roman" w:hAnsi="Times New Roman" w:cs="Times New Roman"/>
          <w:i/>
          <w:color w:val="000000" w:themeColor="text1"/>
          <w:sz w:val="28"/>
          <w:szCs w:val="28"/>
        </w:rPr>
        <w:t>:</w:t>
      </w:r>
      <w:r w:rsidRPr="00C4160F">
        <w:rPr>
          <w:rFonts w:ascii="Times New Roman" w:eastAsia="Times New Roman" w:hAnsi="Times New Roman" w:cs="Times New Roman"/>
          <w:i/>
          <w:color w:val="000000" w:themeColor="text1"/>
          <w:sz w:val="28"/>
          <w:szCs w:val="28"/>
        </w:rPr>
        <w:t xml:space="preserve"> Chi tiết các tiêu chí tính toán tính dễ bị tổn thương trong bão/ATNĐ của </w:t>
      </w:r>
      <w:r w:rsidR="001058AC" w:rsidRPr="00C4160F">
        <w:rPr>
          <w:rFonts w:ascii="Times New Roman" w:eastAsia="Times New Roman" w:hAnsi="Times New Roman" w:cs="Times New Roman"/>
          <w:i/>
          <w:color w:val="000000" w:themeColor="text1"/>
          <w:sz w:val="28"/>
          <w:szCs w:val="28"/>
        </w:rPr>
        <w:t>tỉnh Đà Nẵng</w:t>
      </w:r>
    </w:p>
    <w:tbl>
      <w:tblPr>
        <w:tblStyle w:val="a7"/>
        <w:tblW w:w="1587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1414"/>
        <w:gridCol w:w="991"/>
        <w:gridCol w:w="854"/>
        <w:gridCol w:w="705"/>
        <w:gridCol w:w="708"/>
        <w:gridCol w:w="845"/>
        <w:gridCol w:w="857"/>
        <w:gridCol w:w="711"/>
        <w:gridCol w:w="711"/>
        <w:gridCol w:w="841"/>
        <w:gridCol w:w="851"/>
        <w:gridCol w:w="629"/>
        <w:gridCol w:w="768"/>
        <w:gridCol w:w="737"/>
        <w:gridCol w:w="803"/>
        <w:gridCol w:w="714"/>
        <w:gridCol w:w="718"/>
        <w:gridCol w:w="714"/>
        <w:gridCol w:w="724"/>
      </w:tblGrid>
      <w:tr w:rsidR="00C173B5" w14:paraId="78A039B3" w14:textId="77777777">
        <w:trPr>
          <w:trHeight w:val="454"/>
        </w:trPr>
        <w:tc>
          <w:tcPr>
            <w:tcW w:w="582" w:type="dxa"/>
            <w:vMerge w:val="restart"/>
            <w:shd w:val="clear" w:color="auto" w:fill="auto"/>
            <w:vAlign w:val="center"/>
          </w:tcPr>
          <w:p w14:paraId="12336D83" w14:textId="77777777" w:rsidR="00C173B5" w:rsidRDefault="00B33FA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1414" w:type="dxa"/>
            <w:vMerge w:val="restart"/>
            <w:shd w:val="clear" w:color="auto" w:fill="auto"/>
            <w:vAlign w:val="center"/>
          </w:tcPr>
          <w:p w14:paraId="59FD0511" w14:textId="77777777" w:rsidR="00C173B5" w:rsidRDefault="00B33FA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Huyện</w:t>
            </w:r>
          </w:p>
        </w:tc>
        <w:tc>
          <w:tcPr>
            <w:tcW w:w="991" w:type="dxa"/>
            <w:vAlign w:val="center"/>
          </w:tcPr>
          <w:p w14:paraId="5AB84C25"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Vi trí</w:t>
            </w:r>
          </w:p>
        </w:tc>
        <w:tc>
          <w:tcPr>
            <w:tcW w:w="854" w:type="dxa"/>
            <w:vAlign w:val="center"/>
          </w:tcPr>
          <w:p w14:paraId="6B4E01A7"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Con người</w:t>
            </w:r>
          </w:p>
        </w:tc>
        <w:tc>
          <w:tcPr>
            <w:tcW w:w="705" w:type="dxa"/>
            <w:vAlign w:val="center"/>
          </w:tcPr>
          <w:p w14:paraId="2AA2582F"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Giáo dục</w:t>
            </w:r>
          </w:p>
        </w:tc>
        <w:tc>
          <w:tcPr>
            <w:tcW w:w="1553" w:type="dxa"/>
            <w:gridSpan w:val="2"/>
            <w:shd w:val="clear" w:color="auto" w:fill="auto"/>
            <w:vAlign w:val="center"/>
          </w:tcPr>
          <w:p w14:paraId="311DC7EF" w14:textId="77777777" w:rsidR="00C173B5" w:rsidRDefault="00B33FA6">
            <w:pPr>
              <w:spacing w:after="0" w:line="240" w:lineRule="auto"/>
              <w:jc w:val="center"/>
              <w:rPr>
                <w:rFonts w:ascii="Times New Roman" w:eastAsia="Times New Roman" w:hAnsi="Times New Roman" w:cs="Times New Roman"/>
                <w:b/>
                <w:color w:val="000000"/>
                <w:sz w:val="20"/>
                <w:szCs w:val="20"/>
                <w:highlight w:val="yellow"/>
              </w:rPr>
            </w:pPr>
            <w:r>
              <w:rPr>
                <w:rFonts w:ascii="Times New Roman" w:eastAsia="Times New Roman" w:hAnsi="Times New Roman" w:cs="Times New Roman"/>
                <w:b/>
                <w:color w:val="000000"/>
                <w:sz w:val="20"/>
                <w:szCs w:val="20"/>
              </w:rPr>
              <w:t>Môi trường</w:t>
            </w:r>
          </w:p>
        </w:tc>
        <w:tc>
          <w:tcPr>
            <w:tcW w:w="2279" w:type="dxa"/>
            <w:gridSpan w:val="3"/>
            <w:vAlign w:val="center"/>
          </w:tcPr>
          <w:p w14:paraId="5E8BF2E4"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Hoạt động sản xuất</w:t>
            </w:r>
          </w:p>
        </w:tc>
        <w:tc>
          <w:tcPr>
            <w:tcW w:w="841" w:type="dxa"/>
            <w:vAlign w:val="center"/>
          </w:tcPr>
          <w:p w14:paraId="39F1F137"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CSHT</w:t>
            </w:r>
          </w:p>
        </w:tc>
        <w:tc>
          <w:tcPr>
            <w:tcW w:w="851" w:type="dxa"/>
            <w:vAlign w:val="center"/>
          </w:tcPr>
          <w:p w14:paraId="11BFA366"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Giao thông</w:t>
            </w:r>
          </w:p>
        </w:tc>
        <w:tc>
          <w:tcPr>
            <w:tcW w:w="1397" w:type="dxa"/>
            <w:gridSpan w:val="2"/>
            <w:vAlign w:val="center"/>
          </w:tcPr>
          <w:p w14:paraId="7FEC406A"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Truyền thông</w:t>
            </w:r>
          </w:p>
        </w:tc>
        <w:tc>
          <w:tcPr>
            <w:tcW w:w="1540" w:type="dxa"/>
            <w:gridSpan w:val="2"/>
            <w:vAlign w:val="center"/>
          </w:tcPr>
          <w:p w14:paraId="257023D6"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 tế</w:t>
            </w:r>
          </w:p>
        </w:tc>
        <w:tc>
          <w:tcPr>
            <w:tcW w:w="714" w:type="dxa"/>
            <w:vAlign w:val="center"/>
          </w:tcPr>
          <w:p w14:paraId="5A1B8FFF"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Giáo dục</w:t>
            </w:r>
          </w:p>
        </w:tc>
        <w:tc>
          <w:tcPr>
            <w:tcW w:w="718" w:type="dxa"/>
            <w:vAlign w:val="center"/>
          </w:tcPr>
          <w:p w14:paraId="6E701FDF"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Xã hội</w:t>
            </w:r>
          </w:p>
        </w:tc>
        <w:tc>
          <w:tcPr>
            <w:tcW w:w="714" w:type="dxa"/>
            <w:vAlign w:val="center"/>
          </w:tcPr>
          <w:p w14:paraId="5E839FFA" w14:textId="77777777" w:rsidR="00C173B5" w:rsidRDefault="00B33FA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Kinh tế</w:t>
            </w:r>
          </w:p>
        </w:tc>
        <w:tc>
          <w:tcPr>
            <w:tcW w:w="724" w:type="dxa"/>
            <w:vAlign w:val="center"/>
          </w:tcPr>
          <w:p w14:paraId="7A9D1E4C" w14:textId="77777777" w:rsidR="00C173B5" w:rsidRDefault="00B33FA6">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PCTT</w:t>
            </w:r>
          </w:p>
        </w:tc>
      </w:tr>
      <w:tr w:rsidR="00C173B5" w14:paraId="654F0181" w14:textId="77777777">
        <w:trPr>
          <w:trHeight w:val="2015"/>
        </w:trPr>
        <w:tc>
          <w:tcPr>
            <w:tcW w:w="582" w:type="dxa"/>
            <w:vMerge/>
            <w:shd w:val="clear" w:color="auto" w:fill="auto"/>
            <w:vAlign w:val="center"/>
          </w:tcPr>
          <w:p w14:paraId="35D27E0A" w14:textId="77777777" w:rsidR="00C173B5"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1414" w:type="dxa"/>
            <w:vMerge/>
            <w:shd w:val="clear" w:color="auto" w:fill="auto"/>
            <w:vAlign w:val="center"/>
          </w:tcPr>
          <w:p w14:paraId="673A22C4" w14:textId="77777777" w:rsidR="00C173B5" w:rsidRDefault="00C173B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18"/>
                <w:szCs w:val="18"/>
              </w:rPr>
            </w:pPr>
          </w:p>
        </w:tc>
        <w:tc>
          <w:tcPr>
            <w:tcW w:w="991" w:type="dxa"/>
            <w:vAlign w:val="center"/>
          </w:tcPr>
          <w:p w14:paraId="3C54B0F0" w14:textId="63431FD6"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Khoảng cách đế</w:t>
            </w:r>
            <w:r w:rsidR="00BB15CA">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 xml:space="preserve"> bờ biển</w:t>
            </w:r>
          </w:p>
        </w:tc>
        <w:tc>
          <w:tcPr>
            <w:tcW w:w="854" w:type="dxa"/>
            <w:vAlign w:val="center"/>
          </w:tcPr>
          <w:p w14:paraId="1814CB12"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w:t>
            </w:r>
            <w:r>
              <w:rPr>
                <w:rFonts w:ascii="Times New Roman" w:eastAsia="Times New Roman" w:hAnsi="Times New Roman" w:cs="Times New Roman"/>
                <w:color w:val="000000"/>
                <w:sz w:val="20"/>
                <w:szCs w:val="20"/>
              </w:rPr>
              <w:br/>
              <w:t>người già, trẻ em</w:t>
            </w:r>
          </w:p>
        </w:tc>
        <w:tc>
          <w:tcPr>
            <w:tcW w:w="705" w:type="dxa"/>
            <w:vAlign w:val="center"/>
          </w:tcPr>
          <w:p w14:paraId="70BF29E2"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dân số từ 15 tuổi trở lên không biết chữ </w:t>
            </w:r>
          </w:p>
        </w:tc>
        <w:tc>
          <w:tcPr>
            <w:tcW w:w="708" w:type="dxa"/>
            <w:shd w:val="clear" w:color="auto" w:fill="auto"/>
            <w:vAlign w:val="center"/>
          </w:tcPr>
          <w:p w14:paraId="70B6B3B7"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hộ không sử dụng nước sạch</w:t>
            </w:r>
          </w:p>
        </w:tc>
        <w:tc>
          <w:tcPr>
            <w:tcW w:w="845" w:type="dxa"/>
            <w:shd w:val="clear" w:color="auto" w:fill="auto"/>
            <w:vAlign w:val="center"/>
          </w:tcPr>
          <w:p w14:paraId="2C1973FC"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hộ không sử dụng nhà vệ sinh hợp vệ sinh </w:t>
            </w:r>
          </w:p>
        </w:tc>
        <w:tc>
          <w:tcPr>
            <w:tcW w:w="857" w:type="dxa"/>
            <w:vAlign w:val="center"/>
          </w:tcPr>
          <w:p w14:paraId="678351CD"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lao động trong lĩnh vực nông nghiệp </w:t>
            </w:r>
          </w:p>
        </w:tc>
        <w:tc>
          <w:tcPr>
            <w:tcW w:w="711" w:type="dxa"/>
            <w:shd w:val="clear" w:color="auto" w:fill="auto"/>
            <w:vAlign w:val="center"/>
          </w:tcPr>
          <w:p w14:paraId="33E61BB6"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Tỉ lệ hộ nghèo, cận nghèo</w:t>
            </w:r>
          </w:p>
        </w:tc>
        <w:tc>
          <w:tcPr>
            <w:tcW w:w="711" w:type="dxa"/>
            <w:vAlign w:val="center"/>
          </w:tcPr>
          <w:p w14:paraId="1DC1E0B9"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Thất nghiệp </w:t>
            </w:r>
          </w:p>
        </w:tc>
        <w:tc>
          <w:tcPr>
            <w:tcW w:w="841" w:type="dxa"/>
            <w:vAlign w:val="center"/>
          </w:tcPr>
          <w:p w14:paraId="31D6D740"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nhà </w:t>
            </w:r>
            <w:r>
              <w:rPr>
                <w:rFonts w:ascii="Times New Roman" w:eastAsia="Times New Roman" w:hAnsi="Times New Roman" w:cs="Times New Roman"/>
                <w:color w:val="000000"/>
                <w:sz w:val="20"/>
                <w:szCs w:val="20"/>
              </w:rPr>
              <w:br/>
              <w:t>không kiên cố</w:t>
            </w:r>
          </w:p>
        </w:tc>
        <w:tc>
          <w:tcPr>
            <w:tcW w:w="851" w:type="dxa"/>
            <w:vAlign w:val="center"/>
          </w:tcPr>
          <w:p w14:paraId="1A0C7504"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Mật độ đường giao thông</w:t>
            </w:r>
          </w:p>
        </w:tc>
        <w:tc>
          <w:tcPr>
            <w:tcW w:w="629" w:type="dxa"/>
            <w:vAlign w:val="center"/>
          </w:tcPr>
          <w:p w14:paraId="6AF1C7DB"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người sử dụng điện  thoại</w:t>
            </w:r>
          </w:p>
        </w:tc>
        <w:tc>
          <w:tcPr>
            <w:tcW w:w="768" w:type="dxa"/>
            <w:vAlign w:val="center"/>
          </w:tcPr>
          <w:p w14:paraId="588D1F9B"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Tỷ lệ người sử dụng  internet </w:t>
            </w:r>
          </w:p>
        </w:tc>
        <w:tc>
          <w:tcPr>
            <w:tcW w:w="737" w:type="dxa"/>
            <w:vAlign w:val="center"/>
          </w:tcPr>
          <w:p w14:paraId="390271AC"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nhân lực y tế/ Tổng số dân</w:t>
            </w:r>
          </w:p>
        </w:tc>
        <w:tc>
          <w:tcPr>
            <w:tcW w:w="803" w:type="dxa"/>
            <w:vAlign w:val="center"/>
          </w:tcPr>
          <w:p w14:paraId="2DCFB0B2"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Tỷ lệ Số giường bệnh/ Tổng số dân</w:t>
            </w:r>
          </w:p>
        </w:tc>
        <w:tc>
          <w:tcPr>
            <w:tcW w:w="714" w:type="dxa"/>
            <w:vAlign w:val="center"/>
          </w:tcPr>
          <w:p w14:paraId="13BA7502"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Tỉ lệ tốt nghiệp THPT </w:t>
            </w:r>
          </w:p>
        </w:tc>
        <w:tc>
          <w:tcPr>
            <w:tcW w:w="718" w:type="dxa"/>
            <w:vAlign w:val="center"/>
          </w:tcPr>
          <w:p w14:paraId="7327871E"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 xml:space="preserve">Tỉ lệ tham gia bảo hiểm y tế, xã hội </w:t>
            </w:r>
          </w:p>
        </w:tc>
        <w:tc>
          <w:tcPr>
            <w:tcW w:w="714" w:type="dxa"/>
            <w:vAlign w:val="center"/>
          </w:tcPr>
          <w:p w14:paraId="4E778F58" w14:textId="77777777" w:rsidR="00C173B5" w:rsidRDefault="00B33FA6">
            <w:pPr>
              <w:spacing w:after="0" w:line="240" w:lineRule="auto"/>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Thu nhập bình quân đầu người/năm (triệu)</w:t>
            </w:r>
          </w:p>
        </w:tc>
        <w:tc>
          <w:tcPr>
            <w:tcW w:w="724" w:type="dxa"/>
          </w:tcPr>
          <w:p w14:paraId="5BC31023" w14:textId="77777777" w:rsidR="00C173B5" w:rsidRDefault="00B33FA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Chỉ số phòng chống, thiên tai </w:t>
            </w:r>
          </w:p>
        </w:tc>
      </w:tr>
      <w:tr w:rsidR="001058AC" w14:paraId="4671E211" w14:textId="77777777" w:rsidTr="001058AC">
        <w:trPr>
          <w:trHeight w:val="460"/>
        </w:trPr>
        <w:tc>
          <w:tcPr>
            <w:tcW w:w="582" w:type="dxa"/>
            <w:shd w:val="clear" w:color="auto" w:fill="auto"/>
            <w:vAlign w:val="center"/>
          </w:tcPr>
          <w:p w14:paraId="22F99632"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1</w:t>
            </w:r>
          </w:p>
        </w:tc>
        <w:tc>
          <w:tcPr>
            <w:tcW w:w="1414" w:type="dxa"/>
            <w:shd w:val="clear" w:color="auto" w:fill="auto"/>
            <w:vAlign w:val="center"/>
          </w:tcPr>
          <w:p w14:paraId="5C03B7F5" w14:textId="1B0BFBF9"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Q</w:t>
            </w:r>
            <w:r>
              <w:rPr>
                <w:rFonts w:ascii="Times New Roman" w:eastAsia="Times New Roman" w:hAnsi="Times New Roman" w:cs="Times New Roman"/>
                <w:sz w:val="20"/>
                <w:szCs w:val="20"/>
              </w:rPr>
              <w:t>.</w:t>
            </w:r>
            <w:r w:rsidRPr="001058AC">
              <w:rPr>
                <w:rFonts w:ascii="Times New Roman" w:eastAsia="Times New Roman" w:hAnsi="Times New Roman" w:cs="Times New Roman"/>
                <w:sz w:val="20"/>
                <w:szCs w:val="20"/>
              </w:rPr>
              <w:t xml:space="preserve"> Liên Chiểu</w:t>
            </w:r>
          </w:p>
        </w:tc>
        <w:tc>
          <w:tcPr>
            <w:tcW w:w="991" w:type="dxa"/>
            <w:vAlign w:val="center"/>
          </w:tcPr>
          <w:p w14:paraId="15B509E6" w14:textId="0C5688E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w:t>
            </w:r>
          </w:p>
        </w:tc>
        <w:tc>
          <w:tcPr>
            <w:tcW w:w="854" w:type="dxa"/>
            <w:vAlign w:val="center"/>
          </w:tcPr>
          <w:p w14:paraId="5D497280" w14:textId="3A4170C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0,19</w:t>
            </w:r>
          </w:p>
        </w:tc>
        <w:tc>
          <w:tcPr>
            <w:tcW w:w="705" w:type="dxa"/>
            <w:vAlign w:val="center"/>
          </w:tcPr>
          <w:p w14:paraId="65BA904F" w14:textId="7F1F7BB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413F118C" w14:textId="4F362E5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2B910273" w14:textId="5DF14CB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7517C067" w14:textId="1651DD8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2B3D2C53" w14:textId="2CC4C11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64DA3E32" w14:textId="38F76B4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23910066" w14:textId="47755FD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0CC902AE" w14:textId="5282A9F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1,4</w:t>
            </w:r>
          </w:p>
        </w:tc>
        <w:tc>
          <w:tcPr>
            <w:tcW w:w="629" w:type="dxa"/>
            <w:vAlign w:val="center"/>
          </w:tcPr>
          <w:p w14:paraId="1678747A" w14:textId="644E3EA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261926B1" w14:textId="10041EC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2DEE1AE2" w14:textId="3612CD2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0,61</w:t>
            </w:r>
          </w:p>
        </w:tc>
        <w:tc>
          <w:tcPr>
            <w:tcW w:w="803" w:type="dxa"/>
            <w:vAlign w:val="center"/>
          </w:tcPr>
          <w:p w14:paraId="228A2DFD" w14:textId="25E08D7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0,61</w:t>
            </w:r>
          </w:p>
        </w:tc>
        <w:tc>
          <w:tcPr>
            <w:tcW w:w="714" w:type="dxa"/>
            <w:vAlign w:val="center"/>
          </w:tcPr>
          <w:p w14:paraId="2A130D3E" w14:textId="25BD07E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99,8</w:t>
            </w:r>
          </w:p>
        </w:tc>
        <w:tc>
          <w:tcPr>
            <w:tcW w:w="718" w:type="dxa"/>
            <w:vAlign w:val="center"/>
          </w:tcPr>
          <w:p w14:paraId="37EFBE31" w14:textId="4D57295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03604043" w14:textId="1EB66DB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1E8DF161" w14:textId="2F83488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3DB206F6" w14:textId="77777777" w:rsidTr="001058AC">
        <w:trPr>
          <w:trHeight w:val="460"/>
        </w:trPr>
        <w:tc>
          <w:tcPr>
            <w:tcW w:w="582" w:type="dxa"/>
            <w:shd w:val="clear" w:color="auto" w:fill="auto"/>
            <w:vAlign w:val="center"/>
          </w:tcPr>
          <w:p w14:paraId="19FA7920"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2</w:t>
            </w:r>
          </w:p>
        </w:tc>
        <w:tc>
          <w:tcPr>
            <w:tcW w:w="1414" w:type="dxa"/>
            <w:shd w:val="clear" w:color="auto" w:fill="auto"/>
            <w:vAlign w:val="center"/>
          </w:tcPr>
          <w:p w14:paraId="39057706" w14:textId="1246279E"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Q</w:t>
            </w:r>
            <w:r>
              <w:rPr>
                <w:rFonts w:ascii="Times New Roman" w:eastAsia="Times New Roman" w:hAnsi="Times New Roman" w:cs="Times New Roman"/>
                <w:sz w:val="20"/>
                <w:szCs w:val="20"/>
              </w:rPr>
              <w:t>.</w:t>
            </w:r>
            <w:r w:rsidRPr="001058AC">
              <w:rPr>
                <w:rFonts w:ascii="Times New Roman" w:eastAsia="Times New Roman" w:hAnsi="Times New Roman" w:cs="Times New Roman"/>
                <w:sz w:val="20"/>
                <w:szCs w:val="20"/>
              </w:rPr>
              <w:t xml:space="preserve"> Thanh Khê</w:t>
            </w:r>
          </w:p>
        </w:tc>
        <w:tc>
          <w:tcPr>
            <w:tcW w:w="991" w:type="dxa"/>
            <w:vAlign w:val="center"/>
          </w:tcPr>
          <w:p w14:paraId="21B3F613" w14:textId="4C90F08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w:t>
            </w:r>
          </w:p>
        </w:tc>
        <w:tc>
          <w:tcPr>
            <w:tcW w:w="854" w:type="dxa"/>
            <w:vAlign w:val="center"/>
          </w:tcPr>
          <w:p w14:paraId="0FF40907" w14:textId="2C89C5D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0,17</w:t>
            </w:r>
          </w:p>
        </w:tc>
        <w:tc>
          <w:tcPr>
            <w:tcW w:w="705" w:type="dxa"/>
            <w:vAlign w:val="center"/>
          </w:tcPr>
          <w:p w14:paraId="200B0805" w14:textId="33F4E8B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623F5D50" w14:textId="1004EB1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33EBBA6D" w14:textId="39716BD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755BC4CE" w14:textId="777B857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5C9A118A" w14:textId="61897A9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1D9FBAF8" w14:textId="7E6D5F0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13D47BC9" w14:textId="1848843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599D90A1" w14:textId="036D611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3,7</w:t>
            </w:r>
          </w:p>
        </w:tc>
        <w:tc>
          <w:tcPr>
            <w:tcW w:w="629" w:type="dxa"/>
            <w:vAlign w:val="center"/>
          </w:tcPr>
          <w:p w14:paraId="0CC25CB0" w14:textId="7B2A64A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176A8A81" w14:textId="6716BBC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6D504409" w14:textId="2FA04A5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0,43</w:t>
            </w:r>
          </w:p>
        </w:tc>
        <w:tc>
          <w:tcPr>
            <w:tcW w:w="803" w:type="dxa"/>
            <w:vAlign w:val="center"/>
          </w:tcPr>
          <w:p w14:paraId="3B4F10EB" w14:textId="135B944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0,63</w:t>
            </w:r>
          </w:p>
        </w:tc>
        <w:tc>
          <w:tcPr>
            <w:tcW w:w="714" w:type="dxa"/>
            <w:vAlign w:val="center"/>
          </w:tcPr>
          <w:p w14:paraId="6348E6C1" w14:textId="165E9C3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98,2</w:t>
            </w:r>
          </w:p>
        </w:tc>
        <w:tc>
          <w:tcPr>
            <w:tcW w:w="718" w:type="dxa"/>
            <w:vAlign w:val="center"/>
          </w:tcPr>
          <w:p w14:paraId="7EC95CB7" w14:textId="06D02A0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0DF6DA2F" w14:textId="60096EE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521D00BC" w14:textId="65E33E9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13A39E55" w14:textId="77777777" w:rsidTr="001058AC">
        <w:trPr>
          <w:trHeight w:val="460"/>
        </w:trPr>
        <w:tc>
          <w:tcPr>
            <w:tcW w:w="582" w:type="dxa"/>
            <w:shd w:val="clear" w:color="auto" w:fill="auto"/>
            <w:vAlign w:val="center"/>
          </w:tcPr>
          <w:p w14:paraId="71C1DCF6"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3</w:t>
            </w:r>
          </w:p>
        </w:tc>
        <w:tc>
          <w:tcPr>
            <w:tcW w:w="1414" w:type="dxa"/>
            <w:shd w:val="clear" w:color="auto" w:fill="auto"/>
            <w:vAlign w:val="center"/>
          </w:tcPr>
          <w:p w14:paraId="3546C227" w14:textId="2D17FEA1"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Q</w:t>
            </w:r>
            <w:r>
              <w:rPr>
                <w:rFonts w:ascii="Times New Roman" w:eastAsia="Times New Roman" w:hAnsi="Times New Roman" w:cs="Times New Roman"/>
                <w:sz w:val="20"/>
                <w:szCs w:val="20"/>
              </w:rPr>
              <w:t>.</w:t>
            </w:r>
            <w:r w:rsidRPr="001058AC">
              <w:rPr>
                <w:rFonts w:ascii="Times New Roman" w:eastAsia="Times New Roman" w:hAnsi="Times New Roman" w:cs="Times New Roman"/>
                <w:sz w:val="20"/>
                <w:szCs w:val="20"/>
              </w:rPr>
              <w:t xml:space="preserve"> Hải Châu</w:t>
            </w:r>
          </w:p>
        </w:tc>
        <w:tc>
          <w:tcPr>
            <w:tcW w:w="991" w:type="dxa"/>
            <w:vAlign w:val="center"/>
          </w:tcPr>
          <w:p w14:paraId="76932483" w14:textId="26D10DA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w:t>
            </w:r>
          </w:p>
        </w:tc>
        <w:tc>
          <w:tcPr>
            <w:tcW w:w="854" w:type="dxa"/>
            <w:vAlign w:val="center"/>
          </w:tcPr>
          <w:p w14:paraId="05ECA756" w14:textId="1133F14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0,19</w:t>
            </w:r>
          </w:p>
        </w:tc>
        <w:tc>
          <w:tcPr>
            <w:tcW w:w="705" w:type="dxa"/>
            <w:vAlign w:val="center"/>
          </w:tcPr>
          <w:p w14:paraId="62DC3787" w14:textId="6DB30C8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354B131B" w14:textId="50B3840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1C28BD37" w14:textId="1199201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61EFA89E" w14:textId="6C18728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422493BC" w14:textId="0B724B6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10446113" w14:textId="23A9ECD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2A4CDE36" w14:textId="36F83DD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61F57BF5" w14:textId="0D996DC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3,3</w:t>
            </w:r>
          </w:p>
        </w:tc>
        <w:tc>
          <w:tcPr>
            <w:tcW w:w="629" w:type="dxa"/>
            <w:vAlign w:val="center"/>
          </w:tcPr>
          <w:p w14:paraId="21A144A4" w14:textId="09B2BDA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42D30ADD" w14:textId="1E8BB87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35549E79" w14:textId="7579F5F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1,49</w:t>
            </w:r>
          </w:p>
        </w:tc>
        <w:tc>
          <w:tcPr>
            <w:tcW w:w="803" w:type="dxa"/>
            <w:vAlign w:val="center"/>
          </w:tcPr>
          <w:p w14:paraId="0A5047CD" w14:textId="052C1AF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1,83</w:t>
            </w:r>
          </w:p>
        </w:tc>
        <w:tc>
          <w:tcPr>
            <w:tcW w:w="714" w:type="dxa"/>
            <w:vAlign w:val="center"/>
          </w:tcPr>
          <w:p w14:paraId="44DF2DA8" w14:textId="3C9CF80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100,0</w:t>
            </w:r>
          </w:p>
        </w:tc>
        <w:tc>
          <w:tcPr>
            <w:tcW w:w="718" w:type="dxa"/>
            <w:vAlign w:val="center"/>
          </w:tcPr>
          <w:p w14:paraId="40E769FC" w14:textId="5E7ABC3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08D9CE3A" w14:textId="01CDB88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26C94D34" w14:textId="6C7271D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16434A89" w14:textId="77777777" w:rsidTr="001058AC">
        <w:trPr>
          <w:trHeight w:val="460"/>
        </w:trPr>
        <w:tc>
          <w:tcPr>
            <w:tcW w:w="582" w:type="dxa"/>
            <w:shd w:val="clear" w:color="auto" w:fill="auto"/>
            <w:vAlign w:val="center"/>
          </w:tcPr>
          <w:p w14:paraId="06FDDF93"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4</w:t>
            </w:r>
          </w:p>
        </w:tc>
        <w:tc>
          <w:tcPr>
            <w:tcW w:w="1414" w:type="dxa"/>
            <w:shd w:val="clear" w:color="auto" w:fill="auto"/>
            <w:vAlign w:val="center"/>
          </w:tcPr>
          <w:p w14:paraId="5476C2D3" w14:textId="1E200F95"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Q</w:t>
            </w:r>
            <w:r>
              <w:rPr>
                <w:rFonts w:ascii="Times New Roman" w:eastAsia="Times New Roman" w:hAnsi="Times New Roman" w:cs="Times New Roman"/>
                <w:sz w:val="20"/>
                <w:szCs w:val="20"/>
              </w:rPr>
              <w:t>.</w:t>
            </w:r>
            <w:r w:rsidRPr="001058AC">
              <w:rPr>
                <w:rFonts w:ascii="Times New Roman" w:eastAsia="Times New Roman" w:hAnsi="Times New Roman" w:cs="Times New Roman"/>
                <w:sz w:val="20"/>
                <w:szCs w:val="20"/>
              </w:rPr>
              <w:t xml:space="preserve"> Sơn Trà</w:t>
            </w:r>
          </w:p>
        </w:tc>
        <w:tc>
          <w:tcPr>
            <w:tcW w:w="991" w:type="dxa"/>
            <w:vAlign w:val="center"/>
          </w:tcPr>
          <w:p w14:paraId="6B1CE9DF" w14:textId="4D1774D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w:t>
            </w:r>
          </w:p>
        </w:tc>
        <w:tc>
          <w:tcPr>
            <w:tcW w:w="854" w:type="dxa"/>
            <w:vAlign w:val="center"/>
          </w:tcPr>
          <w:p w14:paraId="4F450C51" w14:textId="11B978D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0,15</w:t>
            </w:r>
          </w:p>
        </w:tc>
        <w:tc>
          <w:tcPr>
            <w:tcW w:w="705" w:type="dxa"/>
            <w:vAlign w:val="center"/>
          </w:tcPr>
          <w:p w14:paraId="26F66674" w14:textId="0CEB67F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55C5409D" w14:textId="2929BA8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0B4CA406" w14:textId="41E1A49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163D3D9E" w14:textId="4BE2112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46719C28" w14:textId="104B044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0F80887F" w14:textId="37E7F70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51011B12" w14:textId="5AF9626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32785E74" w14:textId="531E4CD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1,3</w:t>
            </w:r>
          </w:p>
        </w:tc>
        <w:tc>
          <w:tcPr>
            <w:tcW w:w="629" w:type="dxa"/>
            <w:vAlign w:val="center"/>
          </w:tcPr>
          <w:p w14:paraId="4ECC449B" w14:textId="77B84DC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0D70DE8E" w14:textId="47731C2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3E16A4CF" w14:textId="43BDA4A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0,17</w:t>
            </w:r>
          </w:p>
        </w:tc>
        <w:tc>
          <w:tcPr>
            <w:tcW w:w="803" w:type="dxa"/>
            <w:vAlign w:val="center"/>
          </w:tcPr>
          <w:p w14:paraId="05BD6E06" w14:textId="3736206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0,20</w:t>
            </w:r>
          </w:p>
        </w:tc>
        <w:tc>
          <w:tcPr>
            <w:tcW w:w="714" w:type="dxa"/>
            <w:vAlign w:val="center"/>
          </w:tcPr>
          <w:p w14:paraId="4F3280F8" w14:textId="77CE18F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99,1</w:t>
            </w:r>
          </w:p>
        </w:tc>
        <w:tc>
          <w:tcPr>
            <w:tcW w:w="718" w:type="dxa"/>
            <w:vAlign w:val="center"/>
          </w:tcPr>
          <w:p w14:paraId="5F8A8B0D" w14:textId="355A969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61054D35" w14:textId="0CF3240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236FE224" w14:textId="6423ADC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4C2979CA" w14:textId="77777777" w:rsidTr="001058AC">
        <w:trPr>
          <w:trHeight w:val="460"/>
        </w:trPr>
        <w:tc>
          <w:tcPr>
            <w:tcW w:w="582" w:type="dxa"/>
            <w:shd w:val="clear" w:color="auto" w:fill="auto"/>
            <w:vAlign w:val="center"/>
          </w:tcPr>
          <w:p w14:paraId="2E8F19E0"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5</w:t>
            </w:r>
          </w:p>
        </w:tc>
        <w:tc>
          <w:tcPr>
            <w:tcW w:w="1414" w:type="dxa"/>
            <w:shd w:val="clear" w:color="auto" w:fill="auto"/>
            <w:vAlign w:val="center"/>
          </w:tcPr>
          <w:p w14:paraId="42E07161" w14:textId="43BE3BFC"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Q.</w:t>
            </w:r>
            <w:r w:rsidRPr="001058AC">
              <w:rPr>
                <w:rFonts w:ascii="Times New Roman" w:eastAsia="Times New Roman" w:hAnsi="Times New Roman" w:cs="Times New Roman"/>
                <w:sz w:val="20"/>
                <w:szCs w:val="20"/>
              </w:rPr>
              <w:t xml:space="preserve"> Ngũ Hành Sơn</w:t>
            </w:r>
          </w:p>
        </w:tc>
        <w:tc>
          <w:tcPr>
            <w:tcW w:w="991" w:type="dxa"/>
            <w:vAlign w:val="center"/>
          </w:tcPr>
          <w:p w14:paraId="376A6942" w14:textId="782330A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w:t>
            </w:r>
          </w:p>
        </w:tc>
        <w:tc>
          <w:tcPr>
            <w:tcW w:w="854" w:type="dxa"/>
            <w:vAlign w:val="center"/>
          </w:tcPr>
          <w:p w14:paraId="0854ECB6" w14:textId="6A1BFB9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0,09</w:t>
            </w:r>
          </w:p>
        </w:tc>
        <w:tc>
          <w:tcPr>
            <w:tcW w:w="705" w:type="dxa"/>
            <w:vAlign w:val="center"/>
          </w:tcPr>
          <w:p w14:paraId="3D09AC87" w14:textId="786DE35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372C898A" w14:textId="51449C2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42A54C73" w14:textId="103D30B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5A729F08" w14:textId="02B7DE6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7A4BEC24" w14:textId="0440A0C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4DAF130B" w14:textId="0ECECE2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507A7179" w14:textId="54B1B8B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04601F0E" w14:textId="1112BEC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2,0</w:t>
            </w:r>
          </w:p>
        </w:tc>
        <w:tc>
          <w:tcPr>
            <w:tcW w:w="629" w:type="dxa"/>
            <w:vAlign w:val="center"/>
          </w:tcPr>
          <w:p w14:paraId="7694055E" w14:textId="4DECA17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279EEA93" w14:textId="1041B12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1699D3F5" w14:textId="2D0BA83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1,44</w:t>
            </w:r>
          </w:p>
        </w:tc>
        <w:tc>
          <w:tcPr>
            <w:tcW w:w="803" w:type="dxa"/>
            <w:vAlign w:val="center"/>
          </w:tcPr>
          <w:p w14:paraId="26652D94" w14:textId="5F4A083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1,40</w:t>
            </w:r>
          </w:p>
        </w:tc>
        <w:tc>
          <w:tcPr>
            <w:tcW w:w="714" w:type="dxa"/>
            <w:vAlign w:val="center"/>
          </w:tcPr>
          <w:p w14:paraId="12925CDD" w14:textId="62DD6DD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99,8</w:t>
            </w:r>
          </w:p>
        </w:tc>
        <w:tc>
          <w:tcPr>
            <w:tcW w:w="718" w:type="dxa"/>
            <w:vAlign w:val="center"/>
          </w:tcPr>
          <w:p w14:paraId="14013273" w14:textId="0FCCEF4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0CF9270B" w14:textId="680E38D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4D5B8C7D" w14:textId="3619BC7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54AE7095" w14:textId="77777777" w:rsidTr="001058AC">
        <w:trPr>
          <w:trHeight w:val="460"/>
        </w:trPr>
        <w:tc>
          <w:tcPr>
            <w:tcW w:w="582" w:type="dxa"/>
            <w:shd w:val="clear" w:color="auto" w:fill="auto"/>
            <w:vAlign w:val="center"/>
          </w:tcPr>
          <w:p w14:paraId="6E32272D"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6</w:t>
            </w:r>
          </w:p>
        </w:tc>
        <w:tc>
          <w:tcPr>
            <w:tcW w:w="1414" w:type="dxa"/>
            <w:shd w:val="clear" w:color="auto" w:fill="auto"/>
            <w:vAlign w:val="center"/>
          </w:tcPr>
          <w:p w14:paraId="1515DFAA" w14:textId="422BB081"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Q</w:t>
            </w:r>
            <w:r>
              <w:rPr>
                <w:rFonts w:ascii="Times New Roman" w:eastAsia="Times New Roman" w:hAnsi="Times New Roman" w:cs="Times New Roman"/>
                <w:sz w:val="20"/>
                <w:szCs w:val="20"/>
              </w:rPr>
              <w:t>.</w:t>
            </w:r>
            <w:r w:rsidRPr="001058AC">
              <w:rPr>
                <w:rFonts w:ascii="Times New Roman" w:eastAsia="Times New Roman" w:hAnsi="Times New Roman" w:cs="Times New Roman"/>
                <w:sz w:val="20"/>
                <w:szCs w:val="20"/>
              </w:rPr>
              <w:t xml:space="preserve"> Cẩm Lệ</w:t>
            </w:r>
          </w:p>
        </w:tc>
        <w:tc>
          <w:tcPr>
            <w:tcW w:w="991" w:type="dxa"/>
            <w:vAlign w:val="center"/>
          </w:tcPr>
          <w:p w14:paraId="0332290B" w14:textId="4DD6F283"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1571,1</w:t>
            </w:r>
          </w:p>
        </w:tc>
        <w:tc>
          <w:tcPr>
            <w:tcW w:w="854" w:type="dxa"/>
            <w:vAlign w:val="center"/>
          </w:tcPr>
          <w:p w14:paraId="365D4BE3" w14:textId="2460813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0,16</w:t>
            </w:r>
          </w:p>
        </w:tc>
        <w:tc>
          <w:tcPr>
            <w:tcW w:w="705" w:type="dxa"/>
            <w:vAlign w:val="center"/>
          </w:tcPr>
          <w:p w14:paraId="3435027C" w14:textId="27CAE2B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70AD104F" w14:textId="787769B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3A57888E" w14:textId="03D5EF0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4B1E921E" w14:textId="5A779BC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6ED85D44" w14:textId="3D714346"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7D7EE7C5" w14:textId="41DACA8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088E6A54" w14:textId="32FB087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5A91D26F" w14:textId="051A39E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2,4</w:t>
            </w:r>
          </w:p>
        </w:tc>
        <w:tc>
          <w:tcPr>
            <w:tcW w:w="629" w:type="dxa"/>
            <w:vAlign w:val="center"/>
          </w:tcPr>
          <w:p w14:paraId="2742D5D3" w14:textId="66B33A3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4A11CFE6" w14:textId="4F0F005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28619900" w14:textId="7BA0839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0,43</w:t>
            </w:r>
          </w:p>
        </w:tc>
        <w:tc>
          <w:tcPr>
            <w:tcW w:w="803" w:type="dxa"/>
            <w:vAlign w:val="center"/>
          </w:tcPr>
          <w:p w14:paraId="433764CC" w14:textId="2DE16CD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0,43</w:t>
            </w:r>
          </w:p>
        </w:tc>
        <w:tc>
          <w:tcPr>
            <w:tcW w:w="714" w:type="dxa"/>
            <w:vAlign w:val="center"/>
          </w:tcPr>
          <w:p w14:paraId="3F22D11B" w14:textId="3B97BDF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98,7</w:t>
            </w:r>
          </w:p>
        </w:tc>
        <w:tc>
          <w:tcPr>
            <w:tcW w:w="718" w:type="dxa"/>
            <w:vAlign w:val="center"/>
          </w:tcPr>
          <w:p w14:paraId="35BCE156" w14:textId="16ABB1F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2A1D62A1" w14:textId="5670798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445D91C8" w14:textId="3466984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178120AF" w14:textId="77777777" w:rsidTr="001058AC">
        <w:trPr>
          <w:trHeight w:val="460"/>
        </w:trPr>
        <w:tc>
          <w:tcPr>
            <w:tcW w:w="582" w:type="dxa"/>
            <w:shd w:val="clear" w:color="auto" w:fill="auto"/>
            <w:vAlign w:val="center"/>
          </w:tcPr>
          <w:p w14:paraId="4321F68B"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7</w:t>
            </w:r>
          </w:p>
        </w:tc>
        <w:tc>
          <w:tcPr>
            <w:tcW w:w="1414" w:type="dxa"/>
            <w:shd w:val="clear" w:color="auto" w:fill="auto"/>
            <w:vAlign w:val="center"/>
          </w:tcPr>
          <w:p w14:paraId="08FC1A5A" w14:textId="3E7BC5EC"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Hòa Vang</w:t>
            </w:r>
          </w:p>
        </w:tc>
        <w:tc>
          <w:tcPr>
            <w:tcW w:w="991" w:type="dxa"/>
            <w:vAlign w:val="center"/>
          </w:tcPr>
          <w:p w14:paraId="4A8B98BB" w14:textId="0F2A58AC"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1195,2</w:t>
            </w:r>
          </w:p>
        </w:tc>
        <w:tc>
          <w:tcPr>
            <w:tcW w:w="854" w:type="dxa"/>
            <w:vAlign w:val="center"/>
          </w:tcPr>
          <w:p w14:paraId="686F13F3" w14:textId="01615BA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0,14</w:t>
            </w:r>
          </w:p>
        </w:tc>
        <w:tc>
          <w:tcPr>
            <w:tcW w:w="705" w:type="dxa"/>
            <w:vAlign w:val="center"/>
          </w:tcPr>
          <w:p w14:paraId="085D3F33" w14:textId="6FD69603"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1,7</w:t>
            </w:r>
          </w:p>
        </w:tc>
        <w:tc>
          <w:tcPr>
            <w:tcW w:w="708" w:type="dxa"/>
            <w:shd w:val="clear" w:color="auto" w:fill="auto"/>
            <w:vAlign w:val="center"/>
          </w:tcPr>
          <w:p w14:paraId="7C4E4CE8" w14:textId="124E22A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845" w:type="dxa"/>
            <w:shd w:val="clear" w:color="auto" w:fill="auto"/>
            <w:vAlign w:val="center"/>
          </w:tcPr>
          <w:p w14:paraId="62E96820" w14:textId="0330C36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1,0</w:t>
            </w:r>
          </w:p>
        </w:tc>
        <w:tc>
          <w:tcPr>
            <w:tcW w:w="857" w:type="dxa"/>
            <w:vAlign w:val="center"/>
          </w:tcPr>
          <w:p w14:paraId="2F4C799B" w14:textId="467EF90B"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0,001</w:t>
            </w:r>
          </w:p>
        </w:tc>
        <w:tc>
          <w:tcPr>
            <w:tcW w:w="711" w:type="dxa"/>
            <w:shd w:val="clear" w:color="auto" w:fill="auto"/>
            <w:vAlign w:val="center"/>
          </w:tcPr>
          <w:p w14:paraId="23E1EAF4" w14:textId="7760B07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0,5</w:t>
            </w:r>
          </w:p>
        </w:tc>
        <w:tc>
          <w:tcPr>
            <w:tcW w:w="711" w:type="dxa"/>
            <w:vAlign w:val="center"/>
          </w:tcPr>
          <w:p w14:paraId="2CFF5C99" w14:textId="658F600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9,4</w:t>
            </w:r>
          </w:p>
        </w:tc>
        <w:tc>
          <w:tcPr>
            <w:tcW w:w="841" w:type="dxa"/>
            <w:vAlign w:val="center"/>
          </w:tcPr>
          <w:p w14:paraId="5B9017C5" w14:textId="2E8EED8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49,0</w:t>
            </w:r>
          </w:p>
        </w:tc>
        <w:tc>
          <w:tcPr>
            <w:tcW w:w="851" w:type="dxa"/>
            <w:vAlign w:val="center"/>
          </w:tcPr>
          <w:p w14:paraId="41ECD7A1" w14:textId="699247B2"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0,7</w:t>
            </w:r>
          </w:p>
        </w:tc>
        <w:tc>
          <w:tcPr>
            <w:tcW w:w="629" w:type="dxa"/>
            <w:vAlign w:val="center"/>
          </w:tcPr>
          <w:p w14:paraId="36190704" w14:textId="34D20EF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85,1</w:t>
            </w:r>
          </w:p>
        </w:tc>
        <w:tc>
          <w:tcPr>
            <w:tcW w:w="768" w:type="dxa"/>
            <w:vAlign w:val="center"/>
          </w:tcPr>
          <w:p w14:paraId="792F01E3" w14:textId="37B4448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83,7</w:t>
            </w:r>
          </w:p>
        </w:tc>
        <w:tc>
          <w:tcPr>
            <w:tcW w:w="737" w:type="dxa"/>
            <w:vAlign w:val="center"/>
          </w:tcPr>
          <w:p w14:paraId="1B684EB6" w14:textId="496FFBD3"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0,17</w:t>
            </w:r>
          </w:p>
        </w:tc>
        <w:tc>
          <w:tcPr>
            <w:tcW w:w="803" w:type="dxa"/>
            <w:vAlign w:val="center"/>
          </w:tcPr>
          <w:p w14:paraId="0BA06FAA" w14:textId="2DB7256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0,19</w:t>
            </w:r>
          </w:p>
        </w:tc>
        <w:tc>
          <w:tcPr>
            <w:tcW w:w="714" w:type="dxa"/>
            <w:vAlign w:val="center"/>
          </w:tcPr>
          <w:p w14:paraId="24E8948B" w14:textId="0458061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99,1</w:t>
            </w:r>
          </w:p>
        </w:tc>
        <w:tc>
          <w:tcPr>
            <w:tcW w:w="718" w:type="dxa"/>
            <w:vAlign w:val="center"/>
          </w:tcPr>
          <w:p w14:paraId="09974C6D" w14:textId="5AF56FB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91,0</w:t>
            </w:r>
          </w:p>
        </w:tc>
        <w:tc>
          <w:tcPr>
            <w:tcW w:w="714" w:type="dxa"/>
            <w:vAlign w:val="center"/>
          </w:tcPr>
          <w:p w14:paraId="0C5BA05B" w14:textId="53AB52E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5,3</w:t>
            </w:r>
          </w:p>
        </w:tc>
        <w:tc>
          <w:tcPr>
            <w:tcW w:w="724" w:type="dxa"/>
            <w:vAlign w:val="center"/>
          </w:tcPr>
          <w:p w14:paraId="322383B9" w14:textId="561BCB8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75,8</w:t>
            </w:r>
          </w:p>
        </w:tc>
      </w:tr>
      <w:tr w:rsidR="001058AC" w14:paraId="2D4B0C76" w14:textId="77777777" w:rsidTr="001058AC">
        <w:trPr>
          <w:trHeight w:val="460"/>
        </w:trPr>
        <w:tc>
          <w:tcPr>
            <w:tcW w:w="582" w:type="dxa"/>
            <w:shd w:val="clear" w:color="auto" w:fill="auto"/>
            <w:vAlign w:val="center"/>
          </w:tcPr>
          <w:p w14:paraId="4FCF9032" w14:textId="77777777"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color w:val="000000"/>
                <w:sz w:val="20"/>
                <w:szCs w:val="20"/>
              </w:rPr>
              <w:t>8</w:t>
            </w:r>
          </w:p>
        </w:tc>
        <w:tc>
          <w:tcPr>
            <w:tcW w:w="1414" w:type="dxa"/>
            <w:shd w:val="clear" w:color="auto" w:fill="auto"/>
            <w:vAlign w:val="center"/>
          </w:tcPr>
          <w:p w14:paraId="68DBB7F6" w14:textId="7474DB6D" w:rsidR="001058AC" w:rsidRPr="001058AC" w:rsidRDefault="001058AC" w:rsidP="001058AC">
            <w:pPr>
              <w:spacing w:before="40" w:after="40" w:line="240" w:lineRule="auto"/>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Hoàng Sa</w:t>
            </w:r>
          </w:p>
        </w:tc>
        <w:tc>
          <w:tcPr>
            <w:tcW w:w="991" w:type="dxa"/>
            <w:vAlign w:val="center"/>
          </w:tcPr>
          <w:p w14:paraId="502D447D" w14:textId="690BA7C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54" w:type="dxa"/>
            <w:vAlign w:val="center"/>
          </w:tcPr>
          <w:p w14:paraId="73A94D5E" w14:textId="0E7A167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05" w:type="dxa"/>
            <w:vAlign w:val="center"/>
          </w:tcPr>
          <w:p w14:paraId="410A06CF" w14:textId="124AB2F5"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08" w:type="dxa"/>
            <w:shd w:val="clear" w:color="auto" w:fill="auto"/>
            <w:vAlign w:val="center"/>
          </w:tcPr>
          <w:p w14:paraId="38B41030" w14:textId="21770903"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45" w:type="dxa"/>
            <w:shd w:val="clear" w:color="auto" w:fill="auto"/>
            <w:vAlign w:val="center"/>
          </w:tcPr>
          <w:p w14:paraId="6EDDC4DF" w14:textId="469372B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57" w:type="dxa"/>
            <w:vAlign w:val="center"/>
          </w:tcPr>
          <w:p w14:paraId="4CD68B22" w14:textId="3471D63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11" w:type="dxa"/>
            <w:shd w:val="clear" w:color="auto" w:fill="auto"/>
            <w:vAlign w:val="center"/>
          </w:tcPr>
          <w:p w14:paraId="5DA47563" w14:textId="204F7F4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11" w:type="dxa"/>
            <w:vAlign w:val="center"/>
          </w:tcPr>
          <w:p w14:paraId="09382F3C" w14:textId="2BB19B9F"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41" w:type="dxa"/>
            <w:vAlign w:val="center"/>
          </w:tcPr>
          <w:p w14:paraId="4B78C339" w14:textId="79D8CAB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51" w:type="dxa"/>
            <w:vAlign w:val="center"/>
          </w:tcPr>
          <w:p w14:paraId="72E644E9" w14:textId="54FAB358"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629" w:type="dxa"/>
            <w:vAlign w:val="center"/>
          </w:tcPr>
          <w:p w14:paraId="06EE8B5F" w14:textId="30899D9E"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68" w:type="dxa"/>
            <w:vAlign w:val="center"/>
          </w:tcPr>
          <w:p w14:paraId="08655E35" w14:textId="39BF3854"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37" w:type="dxa"/>
            <w:vAlign w:val="center"/>
          </w:tcPr>
          <w:p w14:paraId="33DBCE8D" w14:textId="01B5E7CD"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803" w:type="dxa"/>
            <w:vAlign w:val="center"/>
          </w:tcPr>
          <w:p w14:paraId="128FD303" w14:textId="66D7C9BA"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14" w:type="dxa"/>
            <w:vAlign w:val="center"/>
          </w:tcPr>
          <w:p w14:paraId="329EE11F" w14:textId="0E2C05E9"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18" w:type="dxa"/>
            <w:vAlign w:val="center"/>
          </w:tcPr>
          <w:p w14:paraId="142F4399" w14:textId="673E1380"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14" w:type="dxa"/>
            <w:vAlign w:val="center"/>
          </w:tcPr>
          <w:p w14:paraId="7440F62F" w14:textId="4D147033"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c>
          <w:tcPr>
            <w:tcW w:w="724" w:type="dxa"/>
            <w:vAlign w:val="center"/>
          </w:tcPr>
          <w:p w14:paraId="7B314C5A" w14:textId="2A6F41A1" w:rsidR="001058AC" w:rsidRPr="001058AC" w:rsidRDefault="001058AC" w:rsidP="001058AC">
            <w:pPr>
              <w:spacing w:before="40" w:after="40" w:line="240" w:lineRule="auto"/>
              <w:jc w:val="center"/>
              <w:rPr>
                <w:rFonts w:ascii="Times New Roman" w:eastAsia="Times New Roman" w:hAnsi="Times New Roman" w:cs="Times New Roman"/>
                <w:color w:val="000000"/>
                <w:sz w:val="20"/>
                <w:szCs w:val="20"/>
              </w:rPr>
            </w:pPr>
            <w:r w:rsidRPr="001058AC">
              <w:rPr>
                <w:rFonts w:ascii="Times New Roman" w:eastAsia="Times New Roman" w:hAnsi="Times New Roman" w:cs="Times New Roman"/>
                <w:sz w:val="20"/>
                <w:szCs w:val="20"/>
              </w:rPr>
              <w:t>-</w:t>
            </w:r>
          </w:p>
        </w:tc>
      </w:tr>
    </w:tbl>
    <w:p w14:paraId="093586D9" w14:textId="77777777" w:rsidR="001058AC" w:rsidRDefault="001058AC">
      <w:pPr>
        <w:pBdr>
          <w:top w:val="nil"/>
          <w:left w:val="nil"/>
          <w:bottom w:val="nil"/>
          <w:right w:val="nil"/>
          <w:between w:val="nil"/>
        </w:pBdr>
        <w:spacing w:after="120" w:line="276" w:lineRule="auto"/>
        <w:jc w:val="center"/>
        <w:rPr>
          <w:rFonts w:ascii="Times New Roman" w:eastAsia="Times New Roman" w:hAnsi="Times New Roman" w:cs="Times New Roman"/>
          <w:i/>
          <w:color w:val="FF0000"/>
          <w:sz w:val="28"/>
          <w:szCs w:val="28"/>
        </w:rPr>
      </w:pPr>
    </w:p>
    <w:p w14:paraId="6582DFA3" w14:textId="77777777" w:rsidR="001058AC" w:rsidRDefault="001058AC">
      <w:pPr>
        <w:pBdr>
          <w:top w:val="nil"/>
          <w:left w:val="nil"/>
          <w:bottom w:val="nil"/>
          <w:right w:val="nil"/>
          <w:between w:val="nil"/>
        </w:pBdr>
        <w:spacing w:after="120" w:line="276" w:lineRule="auto"/>
        <w:jc w:val="center"/>
        <w:rPr>
          <w:rFonts w:ascii="Times New Roman" w:eastAsia="Times New Roman" w:hAnsi="Times New Roman" w:cs="Times New Roman"/>
          <w:i/>
          <w:color w:val="FF0000"/>
          <w:sz w:val="28"/>
          <w:szCs w:val="28"/>
        </w:rPr>
      </w:pPr>
    </w:p>
    <w:p w14:paraId="68CA61E1" w14:textId="77777777" w:rsidR="001058AC" w:rsidRDefault="001058AC">
      <w:pPr>
        <w:pBdr>
          <w:top w:val="nil"/>
          <w:left w:val="nil"/>
          <w:bottom w:val="nil"/>
          <w:right w:val="nil"/>
          <w:between w:val="nil"/>
        </w:pBdr>
        <w:spacing w:after="120" w:line="276" w:lineRule="auto"/>
        <w:jc w:val="center"/>
        <w:rPr>
          <w:rFonts w:ascii="Times New Roman" w:eastAsia="Times New Roman" w:hAnsi="Times New Roman" w:cs="Times New Roman"/>
          <w:i/>
          <w:color w:val="FF0000"/>
          <w:sz w:val="28"/>
          <w:szCs w:val="28"/>
        </w:rPr>
      </w:pPr>
    </w:p>
    <w:p w14:paraId="773E9118" w14:textId="2C367A91" w:rsidR="001058AC" w:rsidRDefault="001058AC" w:rsidP="009D569B">
      <w:pPr>
        <w:pBdr>
          <w:top w:val="nil"/>
          <w:left w:val="nil"/>
          <w:bottom w:val="nil"/>
          <w:right w:val="nil"/>
          <w:between w:val="nil"/>
        </w:pBdr>
        <w:spacing w:after="120" w:line="276" w:lineRule="auto"/>
        <w:rPr>
          <w:rFonts w:ascii="Times New Roman" w:eastAsia="Times New Roman" w:hAnsi="Times New Roman" w:cs="Times New Roman"/>
          <w:i/>
          <w:color w:val="FF0000"/>
          <w:sz w:val="28"/>
          <w:szCs w:val="28"/>
        </w:rPr>
      </w:pPr>
    </w:p>
    <w:sectPr w:rsidR="001058AC" w:rsidSect="00732B30">
      <w:pgSz w:w="16840" w:h="11907" w:orient="landscape"/>
      <w:pgMar w:top="1134" w:right="1134" w:bottom="1134" w:left="1418" w:header="426" w:footer="720" w:gutter="0"/>
      <w:pgNumType w:start="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649B6" w14:textId="77777777" w:rsidR="00D81DFA" w:rsidRDefault="00D81DFA">
      <w:pPr>
        <w:spacing w:after="0" w:line="240" w:lineRule="auto"/>
      </w:pPr>
      <w:r>
        <w:separator/>
      </w:r>
    </w:p>
  </w:endnote>
  <w:endnote w:type="continuationSeparator" w:id="0">
    <w:p w14:paraId="512DA366" w14:textId="77777777" w:rsidR="00D81DFA" w:rsidRDefault="00D8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E287E2-4D31-40B7-A2CC-72A9D81D89F4}"/>
    <w:embedItalic r:id="rId2" w:fontKey="{9EE615A7-341F-48FB-9D2E-F85C39F4F3CA}"/>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6522FA74-7891-4EEE-A88B-EDBDCB2D6E51}"/>
    <w:embedItalic r:id="rId4" w:fontKey="{80047AD1-951D-493C-907B-9FEA7CDCFBB2}"/>
  </w:font>
  <w:font w:name="Times New Roman Bold Italic">
    <w:altName w:val="AmplitudeWide-Bold"/>
    <w:panose1 w:val="02020703060505090304"/>
    <w:charset w:val="00"/>
    <w:family w:val="auto"/>
    <w:pitch w:val="variable"/>
    <w:sig w:usb0="00000000" w:usb1="00007843" w:usb2="00000001" w:usb3="00000000" w:csb0="000001BF" w:csb1="00000000"/>
    <w:embedItalic r:id="rId5" w:fontKey="{8D4164BF-DE62-4AC3-B2DA-58EAC214B35F}"/>
    <w:embedBoldItalic r:id="rId6" w:fontKey="{8C7255AB-4435-42D0-BF87-B073BF42B6C3}"/>
  </w:font>
  <w:font w:name="Tahoma">
    <w:panose1 w:val="020B0604030504040204"/>
    <w:charset w:val="00"/>
    <w:family w:val="swiss"/>
    <w:pitch w:val="variable"/>
    <w:sig w:usb0="E1002EFF" w:usb1="C000605B" w:usb2="00000029" w:usb3="00000000" w:csb0="000101FF" w:csb1="00000000"/>
    <w:embedRegular r:id="rId7" w:fontKey="{B8C8EF90-E1A3-4345-AA80-5B377CC311E7}"/>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D733CA76-9135-46B3-AFE3-962B67007C0A}"/>
    <w:embedItalic r:id="rId9" w:fontKey="{EC2BD30B-E2E9-4697-8F4E-B87734F5C757}"/>
  </w:font>
  <w:font w:name="Times">
    <w:panose1 w:val="02020603050405020304"/>
    <w:charset w:val="00"/>
    <w:family w:val="roman"/>
    <w:pitch w:val="variable"/>
    <w:sig w:usb0="E0002EFF" w:usb1="C000785B" w:usb2="00000009" w:usb3="00000000" w:csb0="000001FF" w:csb1="00000000"/>
    <w:embedRegular r:id="rId10" w:fontKey="{EB93526A-B242-4DB0-BE2E-C3EAED9D95DB}"/>
    <w:embedBold r:id="rId11" w:fontKey="{BAC7D39B-B516-479D-ABC0-82FD066F93CB}"/>
  </w:font>
  <w:font w:name="Cambria Math">
    <w:panose1 w:val="02040503050406030204"/>
    <w:charset w:val="00"/>
    <w:family w:val="roman"/>
    <w:pitch w:val="variable"/>
    <w:sig w:usb0="E00006FF" w:usb1="420024FF" w:usb2="02000000" w:usb3="00000000" w:csb0="0000019F" w:csb1="00000000"/>
    <w:embedRegular r:id="rId12" w:fontKey="{DDE75468-2947-4134-AB05-65D4BEF52894}"/>
    <w:embedBold r:id="rId13" w:fontKey="{123D15BB-129B-44CD-8C02-EBA3C9F4C25F}"/>
    <w:embedBoldItalic r:id="rId14" w:fontKey="{CA9A6B6C-D2E0-4ED9-BEC8-FD3243239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21D1" w14:textId="77777777" w:rsidR="004D3B1A" w:rsidRDefault="004D3B1A">
    <w:pPr>
      <w:pBdr>
        <w:top w:val="nil"/>
        <w:left w:val="nil"/>
        <w:bottom w:val="nil"/>
        <w:right w:val="nil"/>
        <w:between w:val="nil"/>
      </w:pBdr>
      <w:tabs>
        <w:tab w:val="center" w:pos="4513"/>
        <w:tab w:val="right" w:pos="9026"/>
      </w:tabs>
      <w:spacing w:after="0" w:line="240" w:lineRule="auto"/>
      <w:jc w:val="center"/>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95B2A" w14:textId="77777777" w:rsidR="00D81DFA" w:rsidRDefault="00D81DFA">
      <w:pPr>
        <w:spacing w:after="0" w:line="240" w:lineRule="auto"/>
      </w:pPr>
      <w:r>
        <w:separator/>
      </w:r>
    </w:p>
  </w:footnote>
  <w:footnote w:type="continuationSeparator" w:id="0">
    <w:p w14:paraId="52F173B8" w14:textId="77777777" w:rsidR="00D81DFA" w:rsidRDefault="00D81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883929"/>
      <w:docPartObj>
        <w:docPartGallery w:val="Page Numbers (Top of Page)"/>
        <w:docPartUnique/>
      </w:docPartObj>
    </w:sdtPr>
    <w:sdtEndPr>
      <w:rPr>
        <w:noProof/>
      </w:rPr>
    </w:sdtEndPr>
    <w:sdtContent>
      <w:p w14:paraId="03E6C9C0" w14:textId="46412510" w:rsidR="004D3B1A" w:rsidRDefault="004D3B1A">
        <w:pPr>
          <w:pStyle w:val="Header"/>
          <w:jc w:val="center"/>
        </w:pPr>
        <w:r w:rsidRPr="00BD467A">
          <w:rPr>
            <w:rFonts w:ascii="Times New Roman" w:hAnsi="Times New Roman" w:cs="Times New Roman"/>
            <w:sz w:val="28"/>
            <w:szCs w:val="28"/>
          </w:rPr>
          <w:fldChar w:fldCharType="begin"/>
        </w:r>
        <w:r w:rsidRPr="00BD467A">
          <w:rPr>
            <w:rFonts w:ascii="Times New Roman" w:hAnsi="Times New Roman" w:cs="Times New Roman"/>
            <w:sz w:val="28"/>
            <w:szCs w:val="28"/>
          </w:rPr>
          <w:instrText xml:space="preserve"> PAGE   \* MERGEFORMAT </w:instrText>
        </w:r>
        <w:r w:rsidRPr="00BD467A">
          <w:rPr>
            <w:rFonts w:ascii="Times New Roman" w:hAnsi="Times New Roman" w:cs="Times New Roman"/>
            <w:sz w:val="28"/>
            <w:szCs w:val="28"/>
          </w:rPr>
          <w:fldChar w:fldCharType="separate"/>
        </w:r>
        <w:r w:rsidR="00C06070">
          <w:rPr>
            <w:rFonts w:ascii="Times New Roman" w:hAnsi="Times New Roman" w:cs="Times New Roman"/>
            <w:noProof/>
            <w:sz w:val="28"/>
            <w:szCs w:val="28"/>
          </w:rPr>
          <w:t>6</w:t>
        </w:r>
        <w:r w:rsidRPr="00BD467A">
          <w:rPr>
            <w:rFonts w:ascii="Times New Roman" w:hAnsi="Times New Roman" w:cs="Times New Roman"/>
            <w:noProof/>
            <w:sz w:val="28"/>
            <w:szCs w:val="28"/>
          </w:rPr>
          <w:fldChar w:fldCharType="end"/>
        </w:r>
      </w:p>
    </w:sdtContent>
  </w:sdt>
  <w:p w14:paraId="39FA44B1" w14:textId="77777777" w:rsidR="004D3B1A" w:rsidRDefault="004D3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5E71" w14:textId="2065FEA5" w:rsidR="004D3B1A" w:rsidRDefault="004D3B1A">
    <w:pPr>
      <w:pStyle w:val="Header"/>
      <w:jc w:val="center"/>
    </w:pPr>
  </w:p>
  <w:p w14:paraId="50E343A7" w14:textId="77777777" w:rsidR="004D3B1A" w:rsidRDefault="004D3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931522"/>
    <w:multiLevelType w:val="multilevel"/>
    <w:tmpl w:val="DC30DF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75F5B04"/>
    <w:multiLevelType w:val="multilevel"/>
    <w:tmpl w:val="E9B451AC"/>
    <w:lvl w:ilvl="0">
      <w:start w:val="1"/>
      <w:numFmt w:val="decimal"/>
      <w:lvlText w:val="%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5468732">
    <w:abstractNumId w:val="1"/>
  </w:num>
  <w:num w:numId="2" w16cid:durableId="513806612">
    <w:abstractNumId w:val="0"/>
  </w:num>
  <w:num w:numId="3" w16cid:durableId="1333987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6648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7814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4502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1327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86677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6239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3B5"/>
    <w:rsid w:val="00005DA3"/>
    <w:rsid w:val="000447BC"/>
    <w:rsid w:val="00065494"/>
    <w:rsid w:val="00070CD8"/>
    <w:rsid w:val="001058AC"/>
    <w:rsid w:val="0014067B"/>
    <w:rsid w:val="00195688"/>
    <w:rsid w:val="001C52B5"/>
    <w:rsid w:val="001E3F56"/>
    <w:rsid w:val="001F663A"/>
    <w:rsid w:val="00211DA5"/>
    <w:rsid w:val="00234EC9"/>
    <w:rsid w:val="002840B6"/>
    <w:rsid w:val="00292740"/>
    <w:rsid w:val="0029794D"/>
    <w:rsid w:val="002C7711"/>
    <w:rsid w:val="002E7CA3"/>
    <w:rsid w:val="002F158B"/>
    <w:rsid w:val="003145BC"/>
    <w:rsid w:val="003263E3"/>
    <w:rsid w:val="003349C3"/>
    <w:rsid w:val="00363AA4"/>
    <w:rsid w:val="00374036"/>
    <w:rsid w:val="003A0BB9"/>
    <w:rsid w:val="003C2982"/>
    <w:rsid w:val="003D56EF"/>
    <w:rsid w:val="00412AC6"/>
    <w:rsid w:val="00433DEB"/>
    <w:rsid w:val="00472C4E"/>
    <w:rsid w:val="00491C0E"/>
    <w:rsid w:val="004924F7"/>
    <w:rsid w:val="004C38A7"/>
    <w:rsid w:val="004C7D2E"/>
    <w:rsid w:val="004D3B1A"/>
    <w:rsid w:val="004E6E99"/>
    <w:rsid w:val="00506739"/>
    <w:rsid w:val="005117F7"/>
    <w:rsid w:val="0051642A"/>
    <w:rsid w:val="00580F2D"/>
    <w:rsid w:val="00581CFF"/>
    <w:rsid w:val="00581E8B"/>
    <w:rsid w:val="00594B6C"/>
    <w:rsid w:val="005D6C62"/>
    <w:rsid w:val="005E0A9D"/>
    <w:rsid w:val="00632891"/>
    <w:rsid w:val="006504A2"/>
    <w:rsid w:val="00660CAE"/>
    <w:rsid w:val="00661808"/>
    <w:rsid w:val="00661D9E"/>
    <w:rsid w:val="00683715"/>
    <w:rsid w:val="006A5CA6"/>
    <w:rsid w:val="006B61BD"/>
    <w:rsid w:val="006C5EA5"/>
    <w:rsid w:val="006D2835"/>
    <w:rsid w:val="006F0E34"/>
    <w:rsid w:val="007077B9"/>
    <w:rsid w:val="00712922"/>
    <w:rsid w:val="007150CB"/>
    <w:rsid w:val="00732B30"/>
    <w:rsid w:val="00734685"/>
    <w:rsid w:val="00741B16"/>
    <w:rsid w:val="00760DDE"/>
    <w:rsid w:val="007612CD"/>
    <w:rsid w:val="007A66D2"/>
    <w:rsid w:val="007C278C"/>
    <w:rsid w:val="007C5572"/>
    <w:rsid w:val="007E113C"/>
    <w:rsid w:val="007E7089"/>
    <w:rsid w:val="007E7DA9"/>
    <w:rsid w:val="0080632D"/>
    <w:rsid w:val="0084216D"/>
    <w:rsid w:val="00884ABE"/>
    <w:rsid w:val="00893399"/>
    <w:rsid w:val="008A2EB5"/>
    <w:rsid w:val="008A7271"/>
    <w:rsid w:val="008D00DC"/>
    <w:rsid w:val="008D3584"/>
    <w:rsid w:val="008E331B"/>
    <w:rsid w:val="00915297"/>
    <w:rsid w:val="009218AE"/>
    <w:rsid w:val="00950E14"/>
    <w:rsid w:val="00987F14"/>
    <w:rsid w:val="00993E23"/>
    <w:rsid w:val="009979DE"/>
    <w:rsid w:val="009A3D84"/>
    <w:rsid w:val="009D569B"/>
    <w:rsid w:val="00A06F08"/>
    <w:rsid w:val="00A27923"/>
    <w:rsid w:val="00A7397C"/>
    <w:rsid w:val="00AC62C4"/>
    <w:rsid w:val="00AD77A4"/>
    <w:rsid w:val="00AE024F"/>
    <w:rsid w:val="00B0588C"/>
    <w:rsid w:val="00B33FA6"/>
    <w:rsid w:val="00B37151"/>
    <w:rsid w:val="00B4230E"/>
    <w:rsid w:val="00B4516A"/>
    <w:rsid w:val="00B65F91"/>
    <w:rsid w:val="00B8287C"/>
    <w:rsid w:val="00B916FB"/>
    <w:rsid w:val="00BB15CA"/>
    <w:rsid w:val="00BD467A"/>
    <w:rsid w:val="00BE76BD"/>
    <w:rsid w:val="00C06070"/>
    <w:rsid w:val="00C10C94"/>
    <w:rsid w:val="00C12290"/>
    <w:rsid w:val="00C123E1"/>
    <w:rsid w:val="00C16164"/>
    <w:rsid w:val="00C173B5"/>
    <w:rsid w:val="00C2463E"/>
    <w:rsid w:val="00C4160F"/>
    <w:rsid w:val="00C75073"/>
    <w:rsid w:val="00C85725"/>
    <w:rsid w:val="00C90BED"/>
    <w:rsid w:val="00C9141F"/>
    <w:rsid w:val="00CB4C23"/>
    <w:rsid w:val="00CB6771"/>
    <w:rsid w:val="00CC3D5E"/>
    <w:rsid w:val="00CD0400"/>
    <w:rsid w:val="00D11879"/>
    <w:rsid w:val="00D256FD"/>
    <w:rsid w:val="00D27F73"/>
    <w:rsid w:val="00D444D1"/>
    <w:rsid w:val="00D563C4"/>
    <w:rsid w:val="00D6043F"/>
    <w:rsid w:val="00D64A9A"/>
    <w:rsid w:val="00D776FE"/>
    <w:rsid w:val="00D81DFA"/>
    <w:rsid w:val="00DC7042"/>
    <w:rsid w:val="00DD1A8F"/>
    <w:rsid w:val="00DF5685"/>
    <w:rsid w:val="00E02515"/>
    <w:rsid w:val="00E0739C"/>
    <w:rsid w:val="00E248E3"/>
    <w:rsid w:val="00E34D35"/>
    <w:rsid w:val="00E60C79"/>
    <w:rsid w:val="00E877F6"/>
    <w:rsid w:val="00E90D23"/>
    <w:rsid w:val="00E92040"/>
    <w:rsid w:val="00E96B62"/>
    <w:rsid w:val="00EC1779"/>
    <w:rsid w:val="00EC66CF"/>
    <w:rsid w:val="00ED4D5E"/>
    <w:rsid w:val="00EF1A2D"/>
    <w:rsid w:val="00F102A4"/>
    <w:rsid w:val="00F10392"/>
    <w:rsid w:val="00F1586A"/>
    <w:rsid w:val="00F2162D"/>
    <w:rsid w:val="00F21E0C"/>
    <w:rsid w:val="00F31CE0"/>
    <w:rsid w:val="00F44A10"/>
    <w:rsid w:val="00F45FB1"/>
    <w:rsid w:val="00FA7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3D248"/>
  <w15:docId w15:val="{704BAA0A-1002-4502-973C-CBD28854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5E3"/>
    <w:rPr>
      <w:rFonts w:eastAsiaTheme="minorEastAsia"/>
    </w:rPr>
  </w:style>
  <w:style w:type="paragraph" w:styleId="Heading1">
    <w:name w:val="heading 1"/>
    <w:basedOn w:val="Normal"/>
    <w:next w:val="A3"/>
    <w:link w:val="Heading1Char"/>
    <w:uiPriority w:val="9"/>
    <w:qFormat/>
    <w:rsid w:val="00B2671A"/>
    <w:pPr>
      <w:keepNext/>
      <w:keepLines/>
      <w:numPr>
        <w:numId w:val="2"/>
      </w:numPr>
      <w:spacing w:before="60" w:after="60" w:line="312" w:lineRule="auto"/>
      <w:jc w:val="both"/>
      <w:outlineLvl w:val="0"/>
    </w:pPr>
    <w:rPr>
      <w:rFonts w:ascii="Times New Roman Bold" w:eastAsiaTheme="majorEastAsia" w:hAnsi="Times New Roman Bold" w:cstheme="majorBidi"/>
      <w:i/>
      <w:sz w:val="28"/>
      <w:szCs w:val="32"/>
    </w:rPr>
  </w:style>
  <w:style w:type="paragraph" w:styleId="Heading2">
    <w:name w:val="heading 2"/>
    <w:basedOn w:val="Normal"/>
    <w:next w:val="Normal"/>
    <w:link w:val="Heading2Char"/>
    <w:uiPriority w:val="9"/>
    <w:semiHidden/>
    <w:unhideWhenUsed/>
    <w:qFormat/>
    <w:rsid w:val="00BC603C"/>
    <w:pPr>
      <w:keepNext/>
      <w:keepLines/>
      <w:numPr>
        <w:ilvl w:val="1"/>
        <w:numId w:val="2"/>
      </w:numPr>
      <w:spacing w:before="60" w:after="60" w:line="312" w:lineRule="auto"/>
      <w:outlineLvl w:val="1"/>
    </w:pPr>
    <w:rPr>
      <w:rFonts w:ascii="Times New Roman Bold" w:eastAsiaTheme="majorEastAsia" w:hAnsi="Times New Roman Bold" w:cstheme="majorBidi"/>
      <w:b/>
      <w:sz w:val="28"/>
      <w:szCs w:val="26"/>
    </w:rPr>
  </w:style>
  <w:style w:type="paragraph" w:styleId="Heading3">
    <w:name w:val="heading 3"/>
    <w:basedOn w:val="Normal"/>
    <w:next w:val="Normal"/>
    <w:link w:val="Heading3Char"/>
    <w:uiPriority w:val="9"/>
    <w:semiHidden/>
    <w:unhideWhenUsed/>
    <w:qFormat/>
    <w:rsid w:val="00070E96"/>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0B04"/>
    <w:pPr>
      <w:keepNext/>
      <w:keepLines/>
      <w:numPr>
        <w:ilvl w:val="3"/>
        <w:numId w:val="2"/>
      </w:numPr>
      <w:spacing w:before="60" w:after="60" w:line="312" w:lineRule="auto"/>
      <w:jc w:val="both"/>
      <w:outlineLvl w:val="3"/>
    </w:pPr>
    <w:rPr>
      <w:rFonts w:ascii="Times New Roman Bold Italic" w:eastAsiaTheme="majorEastAsia" w:hAnsi="Times New Roman Bold Italic" w:cstheme="majorBidi"/>
      <w:b/>
      <w:i/>
      <w:iCs/>
      <w:color w:val="000000" w:themeColor="text1"/>
      <w:sz w:val="28"/>
    </w:rPr>
  </w:style>
  <w:style w:type="paragraph" w:styleId="Heading5">
    <w:name w:val="heading 5"/>
    <w:basedOn w:val="Normal"/>
    <w:next w:val="Normal"/>
    <w:link w:val="Heading5Char"/>
    <w:uiPriority w:val="9"/>
    <w:semiHidden/>
    <w:unhideWhenUsed/>
    <w:qFormat/>
    <w:rsid w:val="00F91A6B"/>
    <w:pPr>
      <w:keepNext/>
      <w:keepLines/>
      <w:numPr>
        <w:ilvl w:val="4"/>
        <w:numId w:val="2"/>
      </w:numPr>
      <w:spacing w:before="60" w:after="60" w:line="312" w:lineRule="auto"/>
      <w:jc w:val="both"/>
      <w:outlineLvl w:val="4"/>
    </w:pPr>
    <w:rPr>
      <w:rFonts w:ascii="Times New Roman Bold" w:eastAsiaTheme="majorEastAsia" w:hAnsi="Times New Roman Bold" w:cstheme="majorBidi"/>
      <w:b/>
      <w:sz w:val="28"/>
    </w:rPr>
  </w:style>
  <w:style w:type="paragraph" w:styleId="Heading6">
    <w:name w:val="heading 6"/>
    <w:basedOn w:val="Normal"/>
    <w:next w:val="Normal"/>
    <w:link w:val="Heading6Char"/>
    <w:uiPriority w:val="9"/>
    <w:semiHidden/>
    <w:unhideWhenUsed/>
    <w:qFormat/>
    <w:rsid w:val="00F91A6B"/>
    <w:pPr>
      <w:keepNext/>
      <w:keepLines/>
      <w:numPr>
        <w:ilvl w:val="5"/>
        <w:numId w:val="2"/>
      </w:numPr>
      <w:spacing w:before="60" w:after="60" w:line="312" w:lineRule="auto"/>
      <w:jc w:val="both"/>
      <w:outlineLvl w:val="5"/>
    </w:pPr>
    <w:rPr>
      <w:rFonts w:ascii="Times New Roman Bold Italic" w:eastAsiaTheme="majorEastAsia" w:hAnsi="Times New Roman Bold Italic" w:cstheme="majorBidi"/>
      <w:b/>
      <w:i/>
      <w:sz w:val="28"/>
    </w:rPr>
  </w:style>
  <w:style w:type="paragraph" w:styleId="Heading7">
    <w:name w:val="heading 7"/>
    <w:basedOn w:val="Normal"/>
    <w:next w:val="Normal"/>
    <w:link w:val="Heading7Char"/>
    <w:uiPriority w:val="9"/>
    <w:rsid w:val="00644380"/>
    <w:pPr>
      <w:keepNext/>
      <w:keepLines/>
      <w:numPr>
        <w:ilvl w:val="6"/>
        <w:numId w:val="2"/>
      </w:numPr>
      <w:spacing w:before="60" w:after="60" w:line="312" w:lineRule="auto"/>
      <w:outlineLvl w:val="6"/>
    </w:pPr>
    <w:rPr>
      <w:rFonts w:ascii="Times New Roman Bold" w:eastAsiaTheme="majorEastAsia" w:hAnsi="Times New Roman Bold" w:cstheme="majorBidi"/>
      <w:b/>
      <w:iCs/>
      <w:sz w:val="28"/>
    </w:rPr>
  </w:style>
  <w:style w:type="paragraph" w:styleId="Heading8">
    <w:name w:val="heading 8"/>
    <w:basedOn w:val="Normal"/>
    <w:next w:val="Normal"/>
    <w:link w:val="Heading8Char"/>
    <w:uiPriority w:val="9"/>
    <w:rsid w:val="008E2FD6"/>
    <w:pPr>
      <w:keepNext/>
      <w:keepLines/>
      <w:numPr>
        <w:ilvl w:val="7"/>
        <w:numId w:val="2"/>
      </w:numPr>
      <w:spacing w:before="60" w:after="60" w:line="312" w:lineRule="auto"/>
      <w:jc w:val="both"/>
      <w:outlineLvl w:val="7"/>
    </w:pPr>
    <w:rPr>
      <w:rFonts w:ascii="Times New Roman Bold Italic" w:eastAsiaTheme="majorEastAsia" w:hAnsi="Times New Roman Bold Italic" w:cstheme="majorBidi"/>
      <w:b/>
      <w:i/>
      <w:sz w:val="28"/>
      <w:szCs w:val="21"/>
    </w:rPr>
  </w:style>
  <w:style w:type="paragraph" w:styleId="Heading9">
    <w:name w:val="heading 9"/>
    <w:basedOn w:val="Normal"/>
    <w:next w:val="Normal"/>
    <w:link w:val="Heading9Char"/>
    <w:uiPriority w:val="9"/>
    <w:semiHidden/>
    <w:unhideWhenUsed/>
    <w:rsid w:val="008E2FD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2842"/>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51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List Paragraph 1,List Paragraph1,Norm,abc,Đoạn của Danh sách,List Paragraph11,Đoạn c𞹺Danh sách,List Paragraph111,List Paragraph12,Main numbered paragraph,Sub-heading,ADB paragraph numbering,Numbered List Paragraph,numbered para"/>
    <w:basedOn w:val="Normal"/>
    <w:link w:val="ListParagraphChar"/>
    <w:uiPriority w:val="34"/>
    <w:qFormat/>
    <w:rsid w:val="007170BD"/>
    <w:pPr>
      <w:ind w:left="720"/>
      <w:contextualSpacing/>
    </w:pPr>
  </w:style>
  <w:style w:type="paragraph" w:styleId="Caption">
    <w:name w:val="caption"/>
    <w:aliases w:val="Char Char Char,Char Char Char Char Char Char Char Char Char Char,Char Char Char Char Char Char Char Char,Char Char Char Char Char Char Char,table style,table style Char,IU,banghanh,図表番号 Char Char,Caption Char1 Char,Caption Char Char Char"/>
    <w:basedOn w:val="Normal"/>
    <w:next w:val="Normal"/>
    <w:link w:val="CaptionChar"/>
    <w:autoRedefine/>
    <w:uiPriority w:val="35"/>
    <w:unhideWhenUsed/>
    <w:qFormat/>
    <w:rsid w:val="00C71817"/>
    <w:pPr>
      <w:spacing w:after="120" w:line="276" w:lineRule="auto"/>
      <w:jc w:val="center"/>
    </w:pPr>
    <w:rPr>
      <w:rFonts w:ascii="Times New Roman" w:hAnsi="Times New Roman" w:cs="Times New Roman"/>
      <w:i/>
      <w:sz w:val="28"/>
      <w:szCs w:val="28"/>
    </w:rPr>
  </w:style>
  <w:style w:type="character" w:customStyle="1" w:styleId="Heading1Char">
    <w:name w:val="Heading 1 Char"/>
    <w:basedOn w:val="DefaultParagraphFont"/>
    <w:link w:val="Heading1"/>
    <w:rsid w:val="00332DF7"/>
    <w:rPr>
      <w:rFonts w:ascii="Times New Roman Bold" w:eastAsiaTheme="majorEastAsia" w:hAnsi="Times New Roman Bold" w:cstheme="majorBidi"/>
      <w:i/>
      <w:sz w:val="28"/>
      <w:szCs w:val="32"/>
    </w:rPr>
  </w:style>
  <w:style w:type="character" w:customStyle="1" w:styleId="Heading2Char">
    <w:name w:val="Heading 2 Char"/>
    <w:basedOn w:val="DefaultParagraphFont"/>
    <w:link w:val="Heading2"/>
    <w:rsid w:val="002249E5"/>
    <w:rPr>
      <w:rFonts w:ascii="Times New Roman Bold" w:eastAsiaTheme="majorEastAsia" w:hAnsi="Times New Roman Bold" w:cstheme="majorBidi"/>
      <w:b/>
      <w:sz w:val="28"/>
      <w:szCs w:val="26"/>
    </w:rPr>
  </w:style>
  <w:style w:type="character" w:customStyle="1" w:styleId="Heading3Char">
    <w:name w:val="Heading 3 Char"/>
    <w:basedOn w:val="DefaultParagraphFont"/>
    <w:link w:val="Heading3"/>
    <w:rsid w:val="002249E5"/>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autoRedefine/>
    <w:uiPriority w:val="99"/>
    <w:unhideWhenUsed/>
    <w:rsid w:val="00701C18"/>
    <w:pPr>
      <w:spacing w:after="0" w:line="276" w:lineRule="auto"/>
      <w:jc w:val="both"/>
    </w:pPr>
    <w:rPr>
      <w:rFonts w:ascii="Times New Roman" w:hAnsi="Times New Roman"/>
      <w:sz w:val="28"/>
    </w:rPr>
  </w:style>
  <w:style w:type="character" w:styleId="Hyperlink">
    <w:name w:val="Hyperlink"/>
    <w:basedOn w:val="DefaultParagraphFont"/>
    <w:uiPriority w:val="99"/>
    <w:unhideWhenUsed/>
    <w:rsid w:val="003536E4"/>
    <w:rPr>
      <w:color w:val="0563C1" w:themeColor="hyperlink"/>
      <w:u w:val="single"/>
    </w:rPr>
  </w:style>
  <w:style w:type="paragraph" w:styleId="TOCHeading">
    <w:name w:val="TOC Heading"/>
    <w:basedOn w:val="Heading1"/>
    <w:next w:val="Normal"/>
    <w:uiPriority w:val="39"/>
    <w:unhideWhenUsed/>
    <w:rsid w:val="0073277C"/>
    <w:pPr>
      <w:outlineLvl w:val="9"/>
    </w:pPr>
  </w:style>
  <w:style w:type="paragraph" w:styleId="TOC2">
    <w:name w:val="toc 2"/>
    <w:basedOn w:val="Normal"/>
    <w:next w:val="Normal"/>
    <w:autoRedefine/>
    <w:uiPriority w:val="39"/>
    <w:unhideWhenUsed/>
    <w:rsid w:val="00D7051A"/>
    <w:pPr>
      <w:tabs>
        <w:tab w:val="right" w:leader="dot" w:pos="9062"/>
      </w:tabs>
      <w:spacing w:after="0" w:line="276" w:lineRule="auto"/>
      <w:jc w:val="both"/>
    </w:pPr>
    <w:rPr>
      <w:rFonts w:ascii="Times New Roman Bold" w:hAnsi="Times New Roman Bold" w:cs="Times New Roman"/>
      <w:b/>
      <w:iCs/>
      <w:noProof/>
      <w:spacing w:val="-8"/>
      <w:sz w:val="28"/>
      <w:szCs w:val="28"/>
    </w:rPr>
  </w:style>
  <w:style w:type="paragraph" w:styleId="TOC1">
    <w:name w:val="toc 1"/>
    <w:basedOn w:val="Normal"/>
    <w:next w:val="Normal"/>
    <w:autoRedefine/>
    <w:uiPriority w:val="39"/>
    <w:unhideWhenUsed/>
    <w:rsid w:val="00D7051A"/>
    <w:pPr>
      <w:tabs>
        <w:tab w:val="right" w:leader="dot" w:pos="9062"/>
      </w:tabs>
      <w:spacing w:after="0" w:line="276" w:lineRule="auto"/>
      <w:jc w:val="both"/>
    </w:pPr>
    <w:rPr>
      <w:rFonts w:ascii="Times New Roman" w:hAnsi="Times New Roman" w:cs="Times New Roman"/>
      <w:b/>
      <w:color w:val="000000" w:themeColor="text1"/>
      <w:sz w:val="28"/>
    </w:rPr>
  </w:style>
  <w:style w:type="paragraph" w:styleId="TOC3">
    <w:name w:val="toc 3"/>
    <w:basedOn w:val="Normal"/>
    <w:next w:val="Normal"/>
    <w:autoRedefine/>
    <w:uiPriority w:val="39"/>
    <w:unhideWhenUsed/>
    <w:rsid w:val="00D7051A"/>
    <w:pPr>
      <w:spacing w:after="0" w:line="276" w:lineRule="auto"/>
      <w:jc w:val="both"/>
    </w:pPr>
    <w:rPr>
      <w:rFonts w:ascii="Times New Roman" w:hAnsi="Times New Roman" w:cs="Times New Roman"/>
      <w:b/>
      <w:i/>
      <w:sz w:val="28"/>
    </w:rPr>
  </w:style>
  <w:style w:type="paragraph" w:styleId="Header">
    <w:name w:val="header"/>
    <w:basedOn w:val="Normal"/>
    <w:link w:val="HeaderChar"/>
    <w:uiPriority w:val="99"/>
    <w:rsid w:val="00B76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9E5"/>
    <w:rPr>
      <w:rFonts w:eastAsiaTheme="minorEastAsia"/>
    </w:rPr>
  </w:style>
  <w:style w:type="paragraph" w:styleId="Footer">
    <w:name w:val="footer"/>
    <w:basedOn w:val="Normal"/>
    <w:link w:val="FooterChar"/>
    <w:uiPriority w:val="99"/>
    <w:unhideWhenUsed/>
    <w:rsid w:val="00B76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A8B"/>
    <w:rPr>
      <w:rFonts w:eastAsiaTheme="minorEastAsia"/>
    </w:rPr>
  </w:style>
  <w:style w:type="paragraph" w:styleId="BalloonText">
    <w:name w:val="Balloon Text"/>
    <w:basedOn w:val="Normal"/>
    <w:link w:val="BalloonTextChar"/>
    <w:uiPriority w:val="99"/>
    <w:semiHidden/>
    <w:unhideWhenUsed/>
    <w:rsid w:val="00744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1B1"/>
    <w:rPr>
      <w:rFonts w:ascii="Tahoma" w:eastAsiaTheme="minorEastAsia" w:hAnsi="Tahoma" w:cs="Tahoma"/>
      <w:sz w:val="16"/>
      <w:szCs w:val="16"/>
    </w:rPr>
  </w:style>
  <w:style w:type="paragraph" w:styleId="NormalWeb">
    <w:name w:val="Normal (Web)"/>
    <w:aliases w:val="Normal (Web) Char Char Char Char Char,Normal (Web) Char Char Char Char"/>
    <w:basedOn w:val="Normal"/>
    <w:link w:val="NormalWebChar"/>
    <w:uiPriority w:val="99"/>
    <w:unhideWhenUsed/>
    <w:qFormat/>
    <w:rsid w:val="00BC7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21439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14396"/>
    <w:rPr>
      <w:rFonts w:ascii="SymbolMT" w:hAnsi="SymbolMT" w:hint="default"/>
      <w:b w:val="0"/>
      <w:bCs w:val="0"/>
      <w:i w:val="0"/>
      <w:iCs w:val="0"/>
      <w:color w:val="000000"/>
      <w:sz w:val="24"/>
      <w:szCs w:val="24"/>
    </w:rPr>
  </w:style>
  <w:style w:type="character" w:customStyle="1" w:styleId="fontstyle31">
    <w:name w:val="fontstyle31"/>
    <w:basedOn w:val="DefaultParagraphFont"/>
    <w:rsid w:val="00214396"/>
    <w:rPr>
      <w:rFonts w:ascii="TimesNewRomanPS-ItalicMT" w:hAnsi="TimesNewRomanPS-ItalicMT" w:hint="default"/>
      <w:b w:val="0"/>
      <w:bCs w:val="0"/>
      <w:i/>
      <w:iCs/>
      <w:color w:val="000000"/>
      <w:sz w:val="24"/>
      <w:szCs w:val="24"/>
    </w:rPr>
  </w:style>
  <w:style w:type="character" w:styleId="PlaceholderText">
    <w:name w:val="Placeholder Text"/>
    <w:basedOn w:val="DefaultParagraphFont"/>
    <w:uiPriority w:val="99"/>
    <w:semiHidden/>
    <w:rsid w:val="00CE68C2"/>
    <w:rPr>
      <w:color w:val="808080"/>
    </w:rPr>
  </w:style>
  <w:style w:type="character" w:customStyle="1" w:styleId="hwtze">
    <w:name w:val="hwtze"/>
    <w:basedOn w:val="DefaultParagraphFont"/>
    <w:rsid w:val="006B70A1"/>
  </w:style>
  <w:style w:type="character" w:customStyle="1" w:styleId="rynqvb">
    <w:name w:val="rynqvb"/>
    <w:basedOn w:val="DefaultParagraphFont"/>
    <w:rsid w:val="006B70A1"/>
  </w:style>
  <w:style w:type="character" w:styleId="Strong">
    <w:name w:val="Strong"/>
    <w:basedOn w:val="DefaultParagraphFont"/>
    <w:uiPriority w:val="22"/>
    <w:qFormat/>
    <w:rsid w:val="00754479"/>
    <w:rPr>
      <w:b/>
      <w:bCs/>
    </w:rPr>
  </w:style>
  <w:style w:type="character" w:styleId="Emphasis">
    <w:name w:val="Emphasis"/>
    <w:basedOn w:val="DefaultParagraphFont"/>
    <w:uiPriority w:val="20"/>
    <w:qFormat/>
    <w:rsid w:val="00754479"/>
    <w:rPr>
      <w:i/>
      <w:iCs/>
    </w:rPr>
  </w:style>
  <w:style w:type="table" w:customStyle="1" w:styleId="TableGrid1">
    <w:name w:val="Table Grid1"/>
    <w:basedOn w:val="TableNormal"/>
    <w:next w:val="TableGrid"/>
    <w:uiPriority w:val="39"/>
    <w:rsid w:val="00AF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 1 Char,List Paragraph1 Char,Norm Char,abc Char,Đoạn của Danh sách Char,List Paragraph11 Char,Đoạn c𞹺Danh sách Char,List Paragraph111 Char,List Paragraph12 Char,Main numbered paragraph Char"/>
    <w:link w:val="ListParagraph"/>
    <w:uiPriority w:val="34"/>
    <w:qFormat/>
    <w:locked/>
    <w:rsid w:val="00962B58"/>
    <w:rPr>
      <w:rFonts w:eastAsiaTheme="minorEastAsia"/>
    </w:rPr>
  </w:style>
  <w:style w:type="character" w:styleId="FollowedHyperlink">
    <w:name w:val="FollowedHyperlink"/>
    <w:basedOn w:val="DefaultParagraphFont"/>
    <w:uiPriority w:val="99"/>
    <w:semiHidden/>
    <w:unhideWhenUsed/>
    <w:rsid w:val="006E20FA"/>
    <w:rPr>
      <w:color w:val="800080"/>
      <w:u w:val="single"/>
    </w:rPr>
  </w:style>
  <w:style w:type="paragraph" w:customStyle="1" w:styleId="msonormal0">
    <w:name w:val="msonormal"/>
    <w:basedOn w:val="Normal"/>
    <w:rsid w:val="006E20FA"/>
    <w:pP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65">
    <w:name w:val="xl65"/>
    <w:basedOn w:val="Normal"/>
    <w:rsid w:val="006E20FA"/>
    <w:pPr>
      <w:spacing w:before="100" w:beforeAutospacing="1" w:after="100" w:afterAutospacing="1" w:line="240" w:lineRule="auto"/>
      <w:jc w:val="center"/>
    </w:pPr>
    <w:rPr>
      <w:rFonts w:ascii="Times New Roman" w:eastAsia="Times New Roman" w:hAnsi="Times New Roman" w:cs="Times New Roman"/>
      <w:sz w:val="24"/>
      <w:szCs w:val="24"/>
      <w:lang w:val="vi-VN" w:eastAsia="zh-TW"/>
    </w:rPr>
  </w:style>
  <w:style w:type="paragraph" w:customStyle="1" w:styleId="xl66">
    <w:name w:val="xl66"/>
    <w:basedOn w:val="Normal"/>
    <w:rsid w:val="006E20FA"/>
    <w:pPr>
      <w:spacing w:before="100" w:beforeAutospacing="1" w:after="100" w:afterAutospacing="1" w:line="240" w:lineRule="auto"/>
    </w:pPr>
    <w:rPr>
      <w:rFonts w:ascii="Times New Roman" w:eastAsia="Times New Roman" w:hAnsi="Times New Roman" w:cs="Times New Roman"/>
      <w:sz w:val="16"/>
      <w:szCs w:val="16"/>
      <w:lang w:val="vi-VN" w:eastAsia="zh-TW"/>
    </w:rPr>
  </w:style>
  <w:style w:type="paragraph" w:customStyle="1" w:styleId="xl67">
    <w:name w:val="xl67"/>
    <w:basedOn w:val="Normal"/>
    <w:rsid w:val="006E20FA"/>
    <w:pPr>
      <w:spacing w:before="100" w:beforeAutospacing="1" w:after="100" w:afterAutospacing="1" w:line="240" w:lineRule="auto"/>
    </w:pPr>
    <w:rPr>
      <w:rFonts w:ascii="Times New Roman" w:eastAsia="Times New Roman" w:hAnsi="Times New Roman" w:cs="Times New Roman"/>
      <w:sz w:val="20"/>
      <w:szCs w:val="20"/>
      <w:lang w:val="vi-VN" w:eastAsia="zh-TW"/>
    </w:rPr>
  </w:style>
  <w:style w:type="paragraph" w:customStyle="1" w:styleId="xl69">
    <w:name w:val="xl69"/>
    <w:basedOn w:val="Normal"/>
    <w:rsid w:val="006E20FA"/>
    <w:pPr>
      <w:shd w:val="clear" w:color="000000" w:fill="FFFF00"/>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0">
    <w:name w:val="xl70"/>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1">
    <w:name w:val="xl71"/>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2">
    <w:name w:val="xl72"/>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vi-VN" w:eastAsia="zh-TW"/>
    </w:rPr>
  </w:style>
  <w:style w:type="paragraph" w:customStyle="1" w:styleId="xl73">
    <w:name w:val="xl73"/>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4">
    <w:name w:val="xl74"/>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5">
    <w:name w:val="xl75"/>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6">
    <w:name w:val="xl76"/>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zh-TW"/>
    </w:rPr>
  </w:style>
  <w:style w:type="paragraph" w:customStyle="1" w:styleId="xl77">
    <w:name w:val="xl77"/>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vi-VN" w:eastAsia="zh-TW"/>
    </w:rPr>
  </w:style>
  <w:style w:type="paragraph" w:customStyle="1" w:styleId="xl78">
    <w:name w:val="xl78"/>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79">
    <w:name w:val="xl79"/>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customStyle="1" w:styleId="xl80">
    <w:name w:val="xl80"/>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vi-VN" w:eastAsia="zh-TW"/>
    </w:rPr>
  </w:style>
  <w:style w:type="paragraph" w:customStyle="1" w:styleId="xl81">
    <w:name w:val="xl81"/>
    <w:basedOn w:val="Normal"/>
    <w:rsid w:val="006E2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vi-VN" w:eastAsia="zh-TW"/>
    </w:rPr>
  </w:style>
  <w:style w:type="paragraph" w:styleId="NoSpacing">
    <w:name w:val="No Spacing"/>
    <w:basedOn w:val="Heading1"/>
    <w:autoRedefine/>
    <w:uiPriority w:val="1"/>
    <w:qFormat/>
    <w:rsid w:val="00AE2842"/>
    <w:pPr>
      <w:spacing w:after="0" w:line="240" w:lineRule="auto"/>
    </w:pPr>
    <w:rPr>
      <w:rFonts w:eastAsiaTheme="minorEastAsia"/>
    </w:rPr>
  </w:style>
  <w:style w:type="character" w:customStyle="1" w:styleId="TitleChar">
    <w:name w:val="Title Char"/>
    <w:basedOn w:val="DefaultParagraphFont"/>
    <w:link w:val="Title"/>
    <w:uiPriority w:val="10"/>
    <w:rsid w:val="00AE284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rsid w:val="002249E5"/>
    <w:rPr>
      <w:rFonts w:ascii="Times New Roman Bold Italic" w:eastAsiaTheme="majorEastAsia" w:hAnsi="Times New Roman Bold Italic" w:cstheme="majorBidi"/>
      <w:b/>
      <w:i/>
      <w:iCs/>
      <w:color w:val="000000" w:themeColor="text1"/>
      <w:sz w:val="28"/>
    </w:rPr>
  </w:style>
  <w:style w:type="character" w:customStyle="1" w:styleId="Heading5Char">
    <w:name w:val="Heading 5 Char"/>
    <w:basedOn w:val="DefaultParagraphFont"/>
    <w:link w:val="Heading5"/>
    <w:rsid w:val="002249E5"/>
    <w:rPr>
      <w:rFonts w:ascii="Times New Roman Bold" w:eastAsiaTheme="majorEastAsia" w:hAnsi="Times New Roman Bold" w:cstheme="majorBidi"/>
      <w:b/>
      <w:sz w:val="28"/>
    </w:rPr>
  </w:style>
  <w:style w:type="character" w:customStyle="1" w:styleId="Heading6Char">
    <w:name w:val="Heading 6 Char"/>
    <w:basedOn w:val="DefaultParagraphFont"/>
    <w:link w:val="Heading6"/>
    <w:rsid w:val="002249E5"/>
    <w:rPr>
      <w:rFonts w:ascii="Times New Roman Bold Italic" w:eastAsiaTheme="majorEastAsia" w:hAnsi="Times New Roman Bold Italic" w:cstheme="majorBidi"/>
      <w:b/>
      <w:i/>
      <w:sz w:val="28"/>
    </w:rPr>
  </w:style>
  <w:style w:type="character" w:customStyle="1" w:styleId="Heading9Char">
    <w:name w:val="Heading 9 Char"/>
    <w:basedOn w:val="DefaultParagraphFont"/>
    <w:link w:val="Heading9"/>
    <w:uiPriority w:val="9"/>
    <w:semiHidden/>
    <w:rsid w:val="008E2FD6"/>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uiPriority w:val="9"/>
    <w:rsid w:val="00644380"/>
    <w:rPr>
      <w:rFonts w:ascii="Times New Roman Bold" w:eastAsiaTheme="majorEastAsia" w:hAnsi="Times New Roman Bold" w:cstheme="majorBidi"/>
      <w:b/>
      <w:iCs/>
      <w:sz w:val="28"/>
    </w:rPr>
  </w:style>
  <w:style w:type="character" w:customStyle="1" w:styleId="Heading8Char">
    <w:name w:val="Heading 8 Char"/>
    <w:basedOn w:val="DefaultParagraphFont"/>
    <w:link w:val="Heading8"/>
    <w:uiPriority w:val="9"/>
    <w:rsid w:val="001D37A6"/>
    <w:rPr>
      <w:rFonts w:ascii="Times New Roman Bold Italic" w:eastAsiaTheme="majorEastAsia" w:hAnsi="Times New Roman Bold Italic" w:cstheme="majorBidi"/>
      <w:b/>
      <w:i/>
      <w:sz w:val="28"/>
      <w:szCs w:val="21"/>
    </w:rPr>
  </w:style>
  <w:style w:type="paragraph" w:customStyle="1" w:styleId="A1">
    <w:name w:val="A1"/>
    <w:basedOn w:val="Normal"/>
    <w:link w:val="A1Char"/>
    <w:autoRedefine/>
    <w:qFormat/>
    <w:rsid w:val="00181349"/>
    <w:pPr>
      <w:tabs>
        <w:tab w:val="num" w:pos="720"/>
      </w:tabs>
      <w:spacing w:after="120" w:line="276" w:lineRule="auto"/>
      <w:ind w:left="720" w:hanging="720"/>
      <w:outlineLvl w:val="0"/>
    </w:pPr>
    <w:rPr>
      <w:rFonts w:ascii="Times New Roman Bold" w:hAnsi="Times New Roman Bold"/>
      <w:sz w:val="28"/>
    </w:rPr>
  </w:style>
  <w:style w:type="character" w:customStyle="1" w:styleId="A1Char">
    <w:name w:val="A1 Char"/>
    <w:basedOn w:val="DefaultParagraphFont"/>
    <w:link w:val="A1"/>
    <w:rsid w:val="00181349"/>
    <w:rPr>
      <w:rFonts w:ascii="Times New Roman Bold" w:eastAsiaTheme="minorEastAsia" w:hAnsi="Times New Roman Bold"/>
      <w:sz w:val="28"/>
    </w:rPr>
  </w:style>
  <w:style w:type="paragraph" w:customStyle="1" w:styleId="A2">
    <w:name w:val="A2"/>
    <w:basedOn w:val="Normal"/>
    <w:link w:val="A2Char"/>
    <w:autoRedefine/>
    <w:qFormat/>
    <w:rsid w:val="00D718AA"/>
    <w:pPr>
      <w:tabs>
        <w:tab w:val="num" w:pos="1440"/>
      </w:tabs>
      <w:spacing w:before="60" w:after="60" w:line="312" w:lineRule="auto"/>
      <w:ind w:left="1440" w:hanging="720"/>
      <w:jc w:val="both"/>
      <w:outlineLvl w:val="1"/>
    </w:pPr>
    <w:rPr>
      <w:rFonts w:ascii="Times New Roman Bold" w:hAnsi="Times New Roman Bold"/>
      <w:b/>
      <w:sz w:val="28"/>
    </w:rPr>
  </w:style>
  <w:style w:type="character" w:customStyle="1" w:styleId="A2Char">
    <w:name w:val="A2 Char"/>
    <w:basedOn w:val="DefaultParagraphFont"/>
    <w:link w:val="A2"/>
    <w:rsid w:val="00D718AA"/>
    <w:rPr>
      <w:rFonts w:ascii="Times New Roman Bold" w:eastAsiaTheme="minorEastAsia" w:hAnsi="Times New Roman Bold"/>
      <w:b/>
      <w:sz w:val="28"/>
    </w:rPr>
  </w:style>
  <w:style w:type="paragraph" w:customStyle="1" w:styleId="A3">
    <w:name w:val="A3"/>
    <w:basedOn w:val="Normal"/>
    <w:link w:val="A3Char"/>
    <w:autoRedefine/>
    <w:qFormat/>
    <w:rsid w:val="007B1AD7"/>
    <w:pPr>
      <w:tabs>
        <w:tab w:val="num" w:pos="2160"/>
      </w:tabs>
      <w:spacing w:before="60" w:after="60" w:line="312" w:lineRule="auto"/>
      <w:ind w:hanging="720"/>
      <w:jc w:val="both"/>
      <w:outlineLvl w:val="2"/>
    </w:pPr>
    <w:rPr>
      <w:rFonts w:ascii="Times New Roman Bold Italic" w:hAnsi="Times New Roman Bold Italic"/>
      <w:i/>
      <w:iCs/>
      <w:color w:val="000000"/>
      <w:sz w:val="28"/>
      <w:szCs w:val="28"/>
    </w:rPr>
  </w:style>
  <w:style w:type="character" w:customStyle="1" w:styleId="A3Char">
    <w:name w:val="A3 Char"/>
    <w:basedOn w:val="DefaultParagraphFont"/>
    <w:link w:val="A3"/>
    <w:rsid w:val="007B1AD7"/>
    <w:rPr>
      <w:rFonts w:ascii="Times New Roman Bold Italic" w:eastAsiaTheme="minorEastAsia" w:hAnsi="Times New Roman Bold Italic"/>
      <w:i/>
      <w:iCs/>
      <w:color w:val="000000"/>
      <w:sz w:val="28"/>
      <w:szCs w:val="28"/>
    </w:rPr>
  </w:style>
  <w:style w:type="paragraph" w:customStyle="1" w:styleId="ML">
    <w:name w:val="ML"/>
    <w:aliases w:val="B,H,TLTK,PL"/>
    <w:basedOn w:val="Normal"/>
    <w:link w:val="MLChar"/>
    <w:autoRedefine/>
    <w:qFormat/>
    <w:rsid w:val="002F792F"/>
    <w:pPr>
      <w:widowControl w:val="0"/>
      <w:spacing w:before="60" w:after="60" w:line="312" w:lineRule="auto"/>
      <w:jc w:val="center"/>
      <w:outlineLvl w:val="3"/>
    </w:pPr>
    <w:rPr>
      <w:rFonts w:ascii="Times New Roman" w:hAnsi="Times New Roman" w:cs="Times New Roman"/>
      <w:b/>
      <w:color w:val="000000" w:themeColor="text1"/>
      <w:sz w:val="28"/>
      <w:szCs w:val="26"/>
    </w:rPr>
  </w:style>
  <w:style w:type="character" w:customStyle="1" w:styleId="MLChar">
    <w:name w:val="ML Char"/>
    <w:aliases w:val="B Char,H Char,TLTK Char,PL Char"/>
    <w:basedOn w:val="DefaultParagraphFont"/>
    <w:link w:val="ML"/>
    <w:rsid w:val="002F792F"/>
    <w:rPr>
      <w:rFonts w:ascii="Times New Roman" w:eastAsiaTheme="minorEastAsia" w:hAnsi="Times New Roman" w:cs="Times New Roman"/>
      <w:b/>
      <w:color w:val="000000" w:themeColor="text1"/>
      <w:sz w:val="28"/>
      <w:szCs w:val="26"/>
    </w:rPr>
  </w:style>
  <w:style w:type="paragraph" w:styleId="TOC4">
    <w:name w:val="toc 4"/>
    <w:basedOn w:val="Normal"/>
    <w:next w:val="Normal"/>
    <w:autoRedefine/>
    <w:uiPriority w:val="39"/>
    <w:unhideWhenUsed/>
    <w:rsid w:val="00527F77"/>
    <w:pPr>
      <w:spacing w:after="0" w:line="276" w:lineRule="auto"/>
      <w:jc w:val="both"/>
    </w:pPr>
    <w:rPr>
      <w:rFonts w:ascii="Times New Roman" w:hAnsi="Times New Roman"/>
      <w:sz w:val="28"/>
    </w:rPr>
  </w:style>
  <w:style w:type="paragraph" w:customStyle="1" w:styleId="LAMA">
    <w:name w:val="LAMA"/>
    <w:basedOn w:val="Normal"/>
    <w:link w:val="LAMAChar"/>
    <w:qFormat/>
    <w:rsid w:val="00CD6902"/>
    <w:pPr>
      <w:spacing w:before="60" w:after="60" w:line="312" w:lineRule="auto"/>
      <w:jc w:val="center"/>
    </w:pPr>
    <w:rPr>
      <w:rFonts w:ascii="Times New Roman Bold" w:hAnsi="Times New Roman Bold"/>
      <w:b/>
      <w:sz w:val="28"/>
    </w:rPr>
  </w:style>
  <w:style w:type="character" w:customStyle="1" w:styleId="LAMAChar">
    <w:name w:val="LAMA Char"/>
    <w:basedOn w:val="DefaultParagraphFont"/>
    <w:link w:val="LAMA"/>
    <w:rsid w:val="00CD6902"/>
    <w:rPr>
      <w:rFonts w:ascii="Times New Roman Bold" w:eastAsiaTheme="minorEastAsia" w:hAnsi="Times New Roman Bold"/>
      <w:b/>
      <w:sz w:val="28"/>
    </w:rPr>
  </w:style>
  <w:style w:type="paragraph" w:customStyle="1" w:styleId="B2">
    <w:name w:val="B2"/>
    <w:basedOn w:val="A2"/>
    <w:link w:val="B2Char"/>
    <w:qFormat/>
    <w:rsid w:val="000E3835"/>
    <w:pPr>
      <w:tabs>
        <w:tab w:val="clear" w:pos="1440"/>
        <w:tab w:val="num" w:pos="720"/>
      </w:tabs>
      <w:ind w:left="720"/>
    </w:pPr>
    <w:rPr>
      <w:lang w:val="fr-FR"/>
    </w:rPr>
  </w:style>
  <w:style w:type="character" w:customStyle="1" w:styleId="B2Char">
    <w:name w:val="B2 Char"/>
    <w:basedOn w:val="A2Char"/>
    <w:link w:val="B2"/>
    <w:rsid w:val="000E3835"/>
    <w:rPr>
      <w:rFonts w:ascii="Times New Roman Bold" w:eastAsiaTheme="minorEastAsia" w:hAnsi="Times New Roman Bold"/>
      <w:b/>
      <w:sz w:val="28"/>
      <w:lang w:val="fr-FR"/>
    </w:rPr>
  </w:style>
  <w:style w:type="paragraph" w:customStyle="1" w:styleId="B3">
    <w:name w:val="B3"/>
    <w:basedOn w:val="A3"/>
    <w:link w:val="B3Char"/>
    <w:qFormat/>
    <w:rsid w:val="000E3835"/>
    <w:pPr>
      <w:tabs>
        <w:tab w:val="clear" w:pos="2160"/>
        <w:tab w:val="num" w:pos="720"/>
      </w:tabs>
      <w:ind w:left="720"/>
    </w:pPr>
    <w:rPr>
      <w:lang w:val="fr-FR"/>
    </w:rPr>
  </w:style>
  <w:style w:type="character" w:customStyle="1" w:styleId="B3Char">
    <w:name w:val="B3 Char"/>
    <w:basedOn w:val="A3Char"/>
    <w:link w:val="B3"/>
    <w:rsid w:val="000E3835"/>
    <w:rPr>
      <w:rFonts w:ascii="Times New Roman Bold Italic" w:eastAsiaTheme="minorEastAsia" w:hAnsi="Times New Roman Bold Italic"/>
      <w:i/>
      <w:iCs/>
      <w:color w:val="000000"/>
      <w:sz w:val="28"/>
      <w:szCs w:val="28"/>
      <w:lang w:val="fr-FR"/>
    </w:rPr>
  </w:style>
  <w:style w:type="paragraph" w:customStyle="1" w:styleId="C2">
    <w:name w:val="C2"/>
    <w:basedOn w:val="A2"/>
    <w:link w:val="C2Char"/>
    <w:qFormat/>
    <w:rsid w:val="00CE0A8C"/>
    <w:pPr>
      <w:tabs>
        <w:tab w:val="clear" w:pos="1440"/>
        <w:tab w:val="num" w:pos="720"/>
      </w:tabs>
      <w:ind w:left="720"/>
    </w:pPr>
  </w:style>
  <w:style w:type="character" w:customStyle="1" w:styleId="C2Char">
    <w:name w:val="C2 Char"/>
    <w:basedOn w:val="A2Char"/>
    <w:link w:val="C2"/>
    <w:rsid w:val="00CE0A8C"/>
    <w:rPr>
      <w:rFonts w:ascii="Times New Roman Bold" w:eastAsiaTheme="minorEastAsia" w:hAnsi="Times New Roman Bold"/>
      <w:b/>
      <w:sz w:val="28"/>
    </w:rPr>
  </w:style>
  <w:style w:type="character" w:customStyle="1" w:styleId="Bodytext2">
    <w:name w:val="Body text (2)_"/>
    <w:basedOn w:val="DefaultParagraphFont"/>
    <w:link w:val="Bodytext20"/>
    <w:rsid w:val="00847F11"/>
    <w:rPr>
      <w:rFonts w:ascii="Times New Roman" w:eastAsia="Times New Roman" w:hAnsi="Times New Roman" w:cs="Times New Roman"/>
      <w:b/>
      <w:bCs/>
      <w:sz w:val="30"/>
      <w:szCs w:val="30"/>
    </w:rPr>
  </w:style>
  <w:style w:type="paragraph" w:customStyle="1" w:styleId="Bodytext20">
    <w:name w:val="Body text (2)"/>
    <w:basedOn w:val="Normal"/>
    <w:link w:val="Bodytext2"/>
    <w:qFormat/>
    <w:rsid w:val="00847F11"/>
    <w:pPr>
      <w:widowControl w:val="0"/>
      <w:spacing w:after="0" w:line="389" w:lineRule="auto"/>
      <w:jc w:val="center"/>
    </w:pPr>
    <w:rPr>
      <w:rFonts w:ascii="Times New Roman" w:eastAsia="Times New Roman" w:hAnsi="Times New Roman" w:cs="Times New Roman"/>
      <w:b/>
      <w:bCs/>
      <w:sz w:val="30"/>
      <w:szCs w:val="30"/>
    </w:rPr>
  </w:style>
  <w:style w:type="character" w:customStyle="1" w:styleId="Other">
    <w:name w:val="Other_"/>
    <w:basedOn w:val="DefaultParagraphFont"/>
    <w:link w:val="Other0"/>
    <w:rsid w:val="00781DB8"/>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781DB8"/>
    <w:rPr>
      <w:rFonts w:ascii="Times New Roman" w:eastAsia="Times New Roman" w:hAnsi="Times New Roman" w:cs="Times New Roman"/>
      <w:i/>
      <w:iCs/>
      <w:sz w:val="26"/>
      <w:szCs w:val="26"/>
    </w:rPr>
  </w:style>
  <w:style w:type="paragraph" w:customStyle="1" w:styleId="Other0">
    <w:name w:val="Other"/>
    <w:basedOn w:val="Normal"/>
    <w:link w:val="Other"/>
    <w:rsid w:val="00781DB8"/>
    <w:pPr>
      <w:widowControl w:val="0"/>
      <w:spacing w:after="0" w:line="240" w:lineRule="auto"/>
    </w:pPr>
    <w:rPr>
      <w:rFonts w:ascii="Times New Roman" w:eastAsia="Times New Roman" w:hAnsi="Times New Roman" w:cs="Times New Roman"/>
      <w:sz w:val="28"/>
      <w:szCs w:val="28"/>
    </w:rPr>
  </w:style>
  <w:style w:type="paragraph" w:customStyle="1" w:styleId="Tablecaption0">
    <w:name w:val="Table caption"/>
    <w:basedOn w:val="Normal"/>
    <w:link w:val="Tablecaption"/>
    <w:rsid w:val="00781DB8"/>
    <w:pPr>
      <w:widowControl w:val="0"/>
      <w:spacing w:after="0" w:line="264" w:lineRule="auto"/>
      <w:ind w:firstLine="350"/>
    </w:pPr>
    <w:rPr>
      <w:rFonts w:ascii="Times New Roman" w:eastAsia="Times New Roman" w:hAnsi="Times New Roman" w:cs="Times New Roman"/>
      <w:i/>
      <w:iCs/>
      <w:sz w:val="26"/>
      <w:szCs w:val="26"/>
    </w:rPr>
  </w:style>
  <w:style w:type="character" w:customStyle="1" w:styleId="BodyTextChar">
    <w:name w:val="Body Text Char"/>
    <w:basedOn w:val="DefaultParagraphFont"/>
    <w:link w:val="BodyText"/>
    <w:rsid w:val="004D0281"/>
    <w:rPr>
      <w:rFonts w:ascii="Times New Roman" w:eastAsia="Times New Roman" w:hAnsi="Times New Roman" w:cs="Times New Roman"/>
      <w:sz w:val="28"/>
      <w:szCs w:val="28"/>
    </w:rPr>
  </w:style>
  <w:style w:type="paragraph" w:styleId="BodyText">
    <w:name w:val="Body Text"/>
    <w:basedOn w:val="Normal"/>
    <w:link w:val="BodyTextChar"/>
    <w:rsid w:val="004D0281"/>
    <w:pPr>
      <w:widowControl w:val="0"/>
      <w:spacing w:after="60" w:line="360" w:lineRule="auto"/>
      <w:ind w:firstLine="10"/>
    </w:pPr>
    <w:rPr>
      <w:rFonts w:ascii="Times New Roman" w:eastAsia="Times New Roman" w:hAnsi="Times New Roman" w:cs="Times New Roman"/>
      <w:sz w:val="28"/>
      <w:szCs w:val="28"/>
    </w:rPr>
  </w:style>
  <w:style w:type="character" w:customStyle="1" w:styleId="BodyTextChar1">
    <w:name w:val="Body Text Char1"/>
    <w:basedOn w:val="DefaultParagraphFont"/>
    <w:uiPriority w:val="99"/>
    <w:semiHidden/>
    <w:rsid w:val="004D0281"/>
    <w:rPr>
      <w:rFonts w:eastAsiaTheme="minorEastAsia"/>
    </w:rPr>
  </w:style>
  <w:style w:type="character" w:customStyle="1" w:styleId="Headerorfooter2">
    <w:name w:val="Header or footer (2)_"/>
    <w:basedOn w:val="DefaultParagraphFont"/>
    <w:link w:val="Headerorfooter20"/>
    <w:rsid w:val="00995393"/>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995393"/>
    <w:pPr>
      <w:widowControl w:val="0"/>
      <w:spacing w:after="0" w:line="240" w:lineRule="auto"/>
    </w:pPr>
    <w:rPr>
      <w:rFonts w:ascii="Times New Roman" w:eastAsia="Times New Roman" w:hAnsi="Times New Roman" w:cs="Times New Roman"/>
      <w:sz w:val="20"/>
      <w:szCs w:val="20"/>
    </w:rPr>
  </w:style>
  <w:style w:type="paragraph" w:customStyle="1" w:styleId="xl63">
    <w:name w:val="xl63"/>
    <w:basedOn w:val="Normal"/>
    <w:rsid w:val="0070352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Normal"/>
    <w:rsid w:val="00703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68">
    <w:name w:val="xl68"/>
    <w:basedOn w:val="Normal"/>
    <w:rsid w:val="007035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D2">
    <w:name w:val="D2"/>
    <w:basedOn w:val="C2"/>
    <w:link w:val="D2Char"/>
    <w:qFormat/>
    <w:rsid w:val="00D57FCB"/>
  </w:style>
  <w:style w:type="character" w:customStyle="1" w:styleId="D2Char">
    <w:name w:val="D2 Char"/>
    <w:basedOn w:val="C2Char"/>
    <w:link w:val="D2"/>
    <w:rsid w:val="00D57FCB"/>
    <w:rPr>
      <w:rFonts w:ascii="Times New Roman Bold" w:eastAsiaTheme="minorEastAsia" w:hAnsi="Times New Roman Bold"/>
      <w:b/>
      <w:sz w:val="28"/>
    </w:rPr>
  </w:style>
  <w:style w:type="paragraph" w:customStyle="1" w:styleId="E2">
    <w:name w:val="E2"/>
    <w:basedOn w:val="D2"/>
    <w:link w:val="E2Char"/>
    <w:qFormat/>
    <w:rsid w:val="003D3DFF"/>
  </w:style>
  <w:style w:type="character" w:customStyle="1" w:styleId="E2Char">
    <w:name w:val="E2 Char"/>
    <w:basedOn w:val="D2Char"/>
    <w:link w:val="E2"/>
    <w:rsid w:val="003D3DFF"/>
    <w:rPr>
      <w:rFonts w:ascii="Times New Roman Bold" w:eastAsiaTheme="minorEastAsia" w:hAnsi="Times New Roman Bold"/>
      <w:b/>
      <w:sz w:val="28"/>
    </w:rPr>
  </w:style>
  <w:style w:type="paragraph" w:customStyle="1" w:styleId="BangHinh">
    <w:name w:val="Bang Hinh"/>
    <w:basedOn w:val="Normal"/>
    <w:qFormat/>
    <w:rsid w:val="00D62DBB"/>
    <w:pPr>
      <w:spacing w:before="120" w:after="120" w:line="312" w:lineRule="auto"/>
      <w:jc w:val="center"/>
    </w:pPr>
    <w:rPr>
      <w:rFonts w:ascii="Times New Roman" w:eastAsia="Times New Roman" w:hAnsi="Times New Roman" w:cs="Times New Roman"/>
      <w:b/>
      <w:sz w:val="28"/>
      <w:szCs w:val="26"/>
    </w:rPr>
  </w:style>
  <w:style w:type="paragraph" w:customStyle="1" w:styleId="xl138">
    <w:name w:val="xl138"/>
    <w:basedOn w:val="Normal"/>
    <w:rsid w:val="000D1F05"/>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46F47"/>
    <w:rPr>
      <w:color w:val="605E5C"/>
      <w:shd w:val="clear" w:color="auto" w:fill="E1DFDD"/>
    </w:rPr>
  </w:style>
  <w:style w:type="paragraph" w:customStyle="1" w:styleId="HINH">
    <w:name w:val="HINH"/>
    <w:basedOn w:val="Normal"/>
    <w:qFormat/>
    <w:rsid w:val="004D7BDC"/>
    <w:pPr>
      <w:spacing w:after="0" w:line="240" w:lineRule="auto"/>
      <w:jc w:val="both"/>
    </w:pPr>
    <w:rPr>
      <w:rFonts w:ascii="Times New Roman" w:eastAsia="Calibri" w:hAnsi="Times New Roman" w:cs="Times New Roman"/>
      <w:bCs/>
      <w:color w:val="000000"/>
      <w:sz w:val="26"/>
      <w:szCs w:val="26"/>
    </w:rPr>
  </w:style>
  <w:style w:type="character" w:customStyle="1" w:styleId="NormalWebChar">
    <w:name w:val="Normal (Web) Char"/>
    <w:aliases w:val="Normal (Web) Char Char Char Char Char Char,Normal (Web) Char Char Char Char Char1"/>
    <w:link w:val="NormalWeb"/>
    <w:uiPriority w:val="99"/>
    <w:rsid w:val="004D7BDC"/>
    <w:rPr>
      <w:rFonts w:ascii="Times New Roman" w:eastAsia="Times New Roman" w:hAnsi="Times New Roman" w:cs="Times New Roman"/>
      <w:sz w:val="24"/>
      <w:szCs w:val="24"/>
    </w:rPr>
  </w:style>
  <w:style w:type="paragraph" w:customStyle="1" w:styleId="udnggch">
    <w:name w:val="Đầu dòng gạch"/>
    <w:basedOn w:val="Normal"/>
    <w:qFormat/>
    <w:rsid w:val="004D7BDC"/>
    <w:pPr>
      <w:tabs>
        <w:tab w:val="num" w:pos="720"/>
        <w:tab w:val="left" w:pos="851"/>
      </w:tabs>
      <w:spacing w:before="120" w:after="120" w:line="240" w:lineRule="auto"/>
      <w:ind w:left="720" w:hanging="720"/>
      <w:jc w:val="both"/>
    </w:pPr>
    <w:rPr>
      <w:rFonts w:ascii="Times New Roman" w:eastAsia="Times New Roman" w:hAnsi="Times New Roman" w:cs="Times New Roman"/>
      <w:bCs/>
      <w:sz w:val="28"/>
      <w:szCs w:val="26"/>
    </w:rPr>
  </w:style>
  <w:style w:type="character" w:customStyle="1" w:styleId="CaptionChar">
    <w:name w:val="Caption Char"/>
    <w:aliases w:val="Char Char Char Char,Char Char Char Char Char Char Char Char Char Char Char,Char Char Char Char Char Char Char Char Char,Char Char Char Char Char Char Char Char1,table style Char1,table style Char Char,IU Char,banghanh Char"/>
    <w:link w:val="Caption"/>
    <w:uiPriority w:val="35"/>
    <w:rsid w:val="00C71817"/>
    <w:rPr>
      <w:rFonts w:ascii="Times New Roman" w:eastAsiaTheme="minorEastAsia" w:hAnsi="Times New Roman" w:cs="Times New Roman"/>
      <w:i/>
      <w:sz w:val="28"/>
      <w:szCs w:val="28"/>
    </w:rPr>
  </w:style>
  <w:style w:type="paragraph" w:customStyle="1" w:styleId="1-NOIDUNG">
    <w:name w:val="1 - NOI DUNG"/>
    <w:basedOn w:val="Normal"/>
    <w:link w:val="1-NOIDUNGChar"/>
    <w:qFormat/>
    <w:rsid w:val="007D7336"/>
    <w:pPr>
      <w:spacing w:after="120" w:line="312" w:lineRule="auto"/>
      <w:ind w:firstLine="567"/>
      <w:jc w:val="both"/>
    </w:pPr>
    <w:rPr>
      <w:rFonts w:ascii="Times New Roman" w:eastAsia="Calibri" w:hAnsi="Times New Roman" w:cs="Times New Roman"/>
      <w:color w:val="000000"/>
      <w:sz w:val="26"/>
      <w:szCs w:val="26"/>
      <w:lang w:val="en-GB" w:eastAsia="x-none"/>
    </w:rPr>
  </w:style>
  <w:style w:type="character" w:customStyle="1" w:styleId="1-NOIDUNGChar">
    <w:name w:val="1 - NOI DUNG Char"/>
    <w:link w:val="1-NOIDUNG"/>
    <w:rsid w:val="007D7336"/>
    <w:rPr>
      <w:rFonts w:ascii="Times New Roman" w:eastAsia="Calibri" w:hAnsi="Times New Roman" w:cs="Times New Roman"/>
      <w:color w:val="000000"/>
      <w:sz w:val="26"/>
      <w:szCs w:val="26"/>
      <w:lang w:val="en-GB" w:eastAsia="x-none"/>
    </w:rPr>
  </w:style>
  <w:style w:type="paragraph" w:customStyle="1" w:styleId="BngBng">
    <w:name w:val="Bảng Bảng"/>
    <w:basedOn w:val="Normal"/>
    <w:link w:val="BngBngChar"/>
    <w:qFormat/>
    <w:rsid w:val="007D7336"/>
    <w:pPr>
      <w:spacing w:after="0" w:line="312" w:lineRule="auto"/>
      <w:jc w:val="center"/>
    </w:pPr>
    <w:rPr>
      <w:rFonts w:ascii="Times New Roman" w:eastAsia="MS Mincho" w:hAnsi="Times New Roman" w:cs="Times New Roman"/>
      <w:b/>
      <w:sz w:val="28"/>
      <w:szCs w:val="26"/>
      <w:lang w:val="vi-VN" w:eastAsia="ja-JP"/>
    </w:rPr>
  </w:style>
  <w:style w:type="character" w:customStyle="1" w:styleId="BngBngChar">
    <w:name w:val="Bảng Bảng Char"/>
    <w:link w:val="BngBng"/>
    <w:rsid w:val="007D7336"/>
    <w:rPr>
      <w:rFonts w:ascii="Times New Roman" w:eastAsia="MS Mincho" w:hAnsi="Times New Roman" w:cs="Times New Roman"/>
      <w:b/>
      <w:sz w:val="28"/>
      <w:szCs w:val="26"/>
      <w:lang w:val="vi-VN" w:eastAsia="ja-JP"/>
    </w:rPr>
  </w:style>
  <w:style w:type="paragraph" w:customStyle="1" w:styleId="Nidung">
    <w:name w:val="Nội dung"/>
    <w:basedOn w:val="Normal"/>
    <w:link w:val="NidungCharChar"/>
    <w:qFormat/>
    <w:rsid w:val="00604AF6"/>
    <w:pPr>
      <w:widowControl w:val="0"/>
      <w:autoSpaceDE w:val="0"/>
      <w:autoSpaceDN w:val="0"/>
      <w:adjustRightInd w:val="0"/>
      <w:spacing w:before="120" w:after="120" w:line="312" w:lineRule="auto"/>
      <w:ind w:firstLine="720"/>
      <w:jc w:val="both"/>
    </w:pPr>
    <w:rPr>
      <w:rFonts w:ascii="Times New Roman" w:eastAsia="Calibri" w:hAnsi="Times New Roman" w:cs="Times New Roman"/>
      <w:color w:val="000000"/>
      <w:sz w:val="28"/>
      <w:szCs w:val="26"/>
      <w:lang w:eastAsia="ja-JP"/>
    </w:rPr>
  </w:style>
  <w:style w:type="character" w:customStyle="1" w:styleId="NidungCharChar">
    <w:name w:val="Nội dung Char Char"/>
    <w:link w:val="Nidung"/>
    <w:locked/>
    <w:rsid w:val="00604AF6"/>
    <w:rPr>
      <w:rFonts w:ascii="Times New Roman" w:eastAsia="Calibri" w:hAnsi="Times New Roman" w:cs="Times New Roman"/>
      <w:color w:val="000000"/>
      <w:sz w:val="28"/>
      <w:szCs w:val="26"/>
      <w:lang w:eastAsia="ja-JP"/>
    </w:rPr>
  </w:style>
  <w:style w:type="table" w:customStyle="1" w:styleId="TableGrid2">
    <w:name w:val="Table Grid2"/>
    <w:basedOn w:val="TableNormal"/>
    <w:next w:val="TableGrid"/>
    <w:uiPriority w:val="39"/>
    <w:rsid w:val="00FD2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XZtAOM6+JT0ItjzPFVVclFWHg==">CgMxLjAyCGguZ2pkZ3hzMgloLjFmb2I5dGUyCmlkLjN6bnlzaDcyCWguMmV0OTJwMDIJaWQudHlqY3d0MgppZC4zZHk2dmttMgloLjF0M2g1c2YyCWguNGQzNG9nODIJaC4yczhleW8xMgloLjE3ZHA4dnUyCWguM3JkY3JqbjIJaC4yNmluMXJnOAByITFmUFc1bnZmbGo5R1V4RHNVZ1gxWHNBMUpDTkZEZTVqQQ==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VPTT PCTT</cp:lastModifiedBy>
  <cp:revision>2</cp:revision>
  <dcterms:created xsi:type="dcterms:W3CDTF">2025-08-05T07:23:00Z</dcterms:created>
  <dcterms:modified xsi:type="dcterms:W3CDTF">2025-08-05T07:23:00Z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9e230953af585a1d3ddbfef1198b604c294b08c278ad2e8aface16642d43a056</vt:lpwstr>
  </property>
</Properties>
</file>